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302C3FF9"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6D7902">
              <w:rPr>
                <w:rFonts w:asciiTheme="minorHAnsi" w:hAnsiTheme="minorHAnsi"/>
                <w:color w:val="FFFFFF" w:themeColor="background1"/>
                <w:sz w:val="28"/>
              </w:rPr>
              <w:t xml:space="preserve">Share your opinion </w:t>
            </w:r>
            <w:r w:rsidR="006678DF">
              <w:rPr>
                <w:rFonts w:asciiTheme="minorHAnsi" w:hAnsiTheme="minorHAnsi"/>
                <w:color w:val="FFFFFF" w:themeColor="background1"/>
                <w:sz w:val="28"/>
              </w:rPr>
              <w:t>on gun control</w:t>
            </w:r>
            <w:r w:rsidRPr="006755A6">
              <w:rPr>
                <w:rFonts w:asciiTheme="minorHAnsi" w:hAnsiTheme="minorHAnsi"/>
                <w:color w:val="FFFFFF" w:themeColor="background1"/>
                <w:sz w:val="28"/>
              </w:rPr>
              <w:t xml:space="preserve"> </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5DB49CC7"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6678DF">
              <w:rPr>
                <w:rFonts w:asciiTheme="minorHAnsi" w:hAnsiTheme="minorHAnsi"/>
                <w:b w:val="0"/>
              </w:rPr>
              <w:t>4</w:t>
            </w:r>
          </w:p>
        </w:tc>
      </w:tr>
      <w:tr w:rsidR="00987C36" w:rsidRPr="001E05CD" w14:paraId="4FBAB639" w14:textId="77777777" w:rsidTr="00156484">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71880CA4" w:rsidR="00E66876" w:rsidRPr="006755A6" w:rsidRDefault="003A5E85"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Postsecondary </w:t>
            </w:r>
            <w:r w:rsidRPr="006755A6">
              <w:rPr>
                <w:rFonts w:ascii="Wingdings" w:eastAsia="MS Gothic" w:hAnsi="Wingdings"/>
                <w:b w:val="0"/>
                <w:szCs w:val="22"/>
              </w:rPr>
              <w:t></w:t>
            </w:r>
            <w:r w:rsidR="00E13E2B" w:rsidRPr="006755A6">
              <w:rPr>
                <w:rFonts w:asciiTheme="minorHAnsi" w:eastAsia="MS Gothic" w:hAnsiTheme="minorHAnsi"/>
                <w:b w:val="0"/>
                <w:szCs w:val="22"/>
              </w:rPr>
              <w:t>Secondary School Credit</w:t>
            </w:r>
          </w:p>
          <w:p w14:paraId="7427B4B9" w14:textId="0DD7E0D9" w:rsidR="003B3742" w:rsidRPr="006755A6" w:rsidRDefault="00E13E2B" w:rsidP="003A5E85">
            <w:pPr>
              <w:pStyle w:val="Normal1"/>
              <w:spacing w:line="360" w:lineRule="auto"/>
              <w:rPr>
                <w:rFonts w:asciiTheme="minorHAnsi"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 xml:space="preserve">he </w:t>
            </w:r>
            <w:r w:rsidR="003A5E85">
              <w:rPr>
                <w:rFonts w:asciiTheme="minorHAnsi" w:eastAsia="MS Gothic" w:hAnsiTheme="minorHAnsi"/>
                <w:b w:val="0"/>
                <w:szCs w:val="22"/>
              </w:rPr>
              <w:t>Secondary School Credit and Postsecondary goal paths will need to write paragraphs for a variety of different purposes</w:t>
            </w:r>
            <w:r w:rsidR="00571AD9">
              <w:rPr>
                <w:rFonts w:asciiTheme="minorHAnsi" w:eastAsia="MS Gothic" w:hAnsiTheme="minorHAnsi"/>
                <w:b w:val="0"/>
                <w:szCs w:val="22"/>
              </w:rPr>
              <w:t>.</w:t>
            </w: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1ED81534" w:rsidR="00434032" w:rsidRPr="00DA5BA5" w:rsidRDefault="00434032" w:rsidP="003A5E85">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 xml:space="preserve">The learner will </w:t>
            </w:r>
            <w:r w:rsidR="003A5E85">
              <w:rPr>
                <w:rFonts w:asciiTheme="minorHAnsi" w:hAnsiTheme="minorHAnsi"/>
                <w:b w:val="0"/>
              </w:rPr>
              <w:t xml:space="preserve">write a short text (paragraph) to share their opinion on gun control.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69783DC3" w14:textId="77777777" w:rsidTr="008737F6">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59FC7B10"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77777777" w:rsidR="007651BA" w:rsidRPr="00E52466" w:rsidRDefault="007651BA" w:rsidP="00097FAF">
            <w:pPr>
              <w:pStyle w:val="Normal1"/>
              <w:spacing w:line="360" w:lineRule="auto"/>
              <w:rPr>
                <w:rFonts w:asciiTheme="minorHAnsi" w:hAnsiTheme="minorHAnsi"/>
                <w:b w:val="0"/>
              </w:rPr>
            </w:pPr>
            <w:r w:rsidRPr="00E52466">
              <w:rPr>
                <w:rFonts w:asciiTheme="minorHAnsi" w:hAnsiTheme="minorHAnsi"/>
                <w:b w:val="0"/>
              </w:rPr>
              <w:t>B1: Interact with others</w:t>
            </w:r>
          </w:p>
          <w:p w14:paraId="35DCCADD" w14:textId="28ABF128" w:rsidR="007651BA" w:rsidRPr="0041056C" w:rsidRDefault="0041056C" w:rsidP="009A00E1">
            <w:pPr>
              <w:pStyle w:val="Normal1"/>
              <w:numPr>
                <w:ilvl w:val="0"/>
                <w:numId w:val="12"/>
              </w:numPr>
              <w:spacing w:line="360" w:lineRule="auto"/>
              <w:rPr>
                <w:rFonts w:asciiTheme="minorHAnsi" w:hAnsiTheme="minorHAnsi"/>
                <w:bCs w:val="0"/>
              </w:rPr>
            </w:pPr>
            <w:r>
              <w:rPr>
                <w:rFonts w:asciiTheme="minorHAnsi" w:hAnsiTheme="minorHAnsi"/>
                <w:b w:val="0"/>
              </w:rPr>
              <w:t>B1.2 Initiate and maintain interactions with one or more persons to discuss, explain or exchange information and opinions</w:t>
            </w:r>
          </w:p>
          <w:p w14:paraId="6F9BF73D" w14:textId="77777777" w:rsidR="007716DE" w:rsidRDefault="007716DE" w:rsidP="0041056C">
            <w:pPr>
              <w:pStyle w:val="Normal1"/>
              <w:spacing w:line="360" w:lineRule="auto"/>
              <w:rPr>
                <w:rFonts w:asciiTheme="minorHAnsi" w:hAnsiTheme="minorHAnsi"/>
                <w:b w:val="0"/>
              </w:rPr>
            </w:pPr>
          </w:p>
          <w:p w14:paraId="674F4988" w14:textId="77777777" w:rsidR="0041056C" w:rsidRPr="0041056C" w:rsidRDefault="0041056C" w:rsidP="0041056C">
            <w:pPr>
              <w:pStyle w:val="Normal1"/>
              <w:spacing w:line="360" w:lineRule="auto"/>
              <w:rPr>
                <w:rFonts w:asciiTheme="minorHAnsi" w:hAnsiTheme="minorHAnsi"/>
                <w:b w:val="0"/>
              </w:rPr>
            </w:pPr>
            <w:r>
              <w:rPr>
                <w:rFonts w:asciiTheme="minorHAnsi" w:hAnsiTheme="minorHAnsi"/>
                <w:b w:val="0"/>
              </w:rPr>
              <w:t xml:space="preserve">B2: </w:t>
            </w:r>
            <w:r w:rsidRPr="0041056C">
              <w:rPr>
                <w:rFonts w:asciiTheme="minorHAnsi" w:hAnsiTheme="minorHAnsi"/>
                <w:b w:val="0"/>
              </w:rPr>
              <w:t>Write continuous text</w:t>
            </w:r>
          </w:p>
          <w:p w14:paraId="06B49D20" w14:textId="00981BF5" w:rsidR="0041056C" w:rsidRPr="0041056C" w:rsidRDefault="0041056C" w:rsidP="0041056C">
            <w:pPr>
              <w:pStyle w:val="Normal1"/>
              <w:numPr>
                <w:ilvl w:val="0"/>
                <w:numId w:val="17"/>
              </w:numPr>
              <w:spacing w:line="360" w:lineRule="auto"/>
              <w:rPr>
                <w:rFonts w:asciiTheme="minorHAnsi" w:hAnsiTheme="minorHAnsi"/>
                <w:b w:val="0"/>
                <w:bCs w:val="0"/>
              </w:rPr>
            </w:pPr>
            <w:r w:rsidRPr="0041056C">
              <w:rPr>
                <w:rFonts w:asciiTheme="minorHAnsi" w:hAnsiTheme="minorHAnsi"/>
                <w:b w:val="0"/>
                <w:bCs w:val="0"/>
              </w:rPr>
              <w:t>B2.2 Write texts to explain and describe information and ideas</w:t>
            </w:r>
          </w:p>
          <w:p w14:paraId="7C49B8B7" w14:textId="77777777" w:rsidR="007651BA" w:rsidRPr="00E52466" w:rsidRDefault="007651BA" w:rsidP="00E66876">
            <w:pPr>
              <w:pStyle w:val="Normal1"/>
              <w:spacing w:line="360" w:lineRule="auto"/>
              <w:rPr>
                <w:rFonts w:asciiTheme="minorHAnsi" w:hAnsiTheme="minorHAnsi"/>
              </w:rPr>
            </w:pP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00ACBB87"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7EC12C1A" w:rsidR="00900821" w:rsidRDefault="00900821">
      <w:r>
        <w:br w:type="page"/>
      </w:r>
    </w:p>
    <w:p w14:paraId="53C5E3E5"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2DD9C299" w14:textId="0DF7546C" w:rsidR="005B30EC" w:rsidRPr="00B3598F" w:rsidRDefault="00B3598F" w:rsidP="005B30EC">
            <w:pPr>
              <w:pStyle w:val="Normal1"/>
              <w:spacing w:line="360" w:lineRule="auto"/>
              <w:rPr>
                <w:rFonts w:asciiTheme="minorHAnsi" w:hAnsiTheme="minorHAnsi"/>
                <w:b w:val="0"/>
                <w:sz w:val="24"/>
              </w:rPr>
            </w:pPr>
            <w:r w:rsidRPr="00B3598F">
              <w:rPr>
                <w:rFonts w:asciiTheme="minorHAnsi" w:hAnsiTheme="minorHAnsi"/>
                <w:b w:val="0"/>
                <w:sz w:val="24"/>
              </w:rPr>
              <w:t>In lesson four</w:t>
            </w:r>
            <w:r w:rsidR="00571AD9">
              <w:rPr>
                <w:rFonts w:asciiTheme="minorHAnsi" w:hAnsiTheme="minorHAnsi"/>
                <w:b w:val="0"/>
                <w:sz w:val="24"/>
              </w:rPr>
              <w:t xml:space="preserve"> the Hill</w:t>
            </w:r>
            <w:r w:rsidRPr="00B3598F">
              <w:rPr>
                <w:rFonts w:asciiTheme="minorHAnsi" w:hAnsiTheme="minorHAnsi"/>
                <w:b w:val="0"/>
                <w:sz w:val="24"/>
              </w:rPr>
              <w:t>s are duck hunting.  Discuss with the learner if they have ever had any experience hunting.  Discuss recent events that you can think of involving the gun control issue. Point out that gun control laws differ in Canada and the United States</w:t>
            </w:r>
            <w:r w:rsidR="005B30EC" w:rsidRPr="00B3598F">
              <w:rPr>
                <w:rFonts w:asciiTheme="minorHAnsi" w:hAnsiTheme="minorHAnsi"/>
                <w:b w:val="0"/>
                <w:sz w:val="24"/>
              </w:rPr>
              <w:t xml:space="preserve">   Ask the learner if they have ever </w:t>
            </w:r>
            <w:r w:rsidRPr="00B3598F">
              <w:rPr>
                <w:rFonts w:asciiTheme="minorHAnsi" w:hAnsiTheme="minorHAnsi"/>
                <w:b w:val="0"/>
                <w:sz w:val="24"/>
              </w:rPr>
              <w:t xml:space="preserve">had any trouble writing a short paragraph </w:t>
            </w:r>
            <w:r w:rsidR="00A55BD0">
              <w:rPr>
                <w:rFonts w:asciiTheme="minorHAnsi" w:hAnsiTheme="minorHAnsi"/>
                <w:b w:val="0"/>
                <w:sz w:val="24"/>
              </w:rPr>
              <w:t xml:space="preserve">or making a short presentation </w:t>
            </w:r>
            <w:r w:rsidR="005B30EC" w:rsidRPr="00B3598F">
              <w:rPr>
                <w:rFonts w:asciiTheme="minorHAnsi" w:hAnsiTheme="minorHAnsi"/>
                <w:b w:val="0"/>
                <w:sz w:val="24"/>
              </w:rPr>
              <w:t xml:space="preserve">before. </w:t>
            </w:r>
          </w:p>
          <w:p w14:paraId="160B34D6" w14:textId="77777777" w:rsidR="005B30EC" w:rsidRDefault="005B30EC"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31049D3F" w:rsidR="00D1476E" w:rsidRPr="000E56DA" w:rsidRDefault="000E56DA" w:rsidP="00D1476E">
            <w:pPr>
              <w:pStyle w:val="Normal1"/>
              <w:numPr>
                <w:ilvl w:val="0"/>
                <w:numId w:val="16"/>
              </w:numPr>
              <w:spacing w:line="360" w:lineRule="auto"/>
              <w:rPr>
                <w:rFonts w:asciiTheme="minorHAnsi" w:hAnsiTheme="minorHAnsi"/>
                <w:b w:val="0"/>
                <w:sz w:val="28"/>
              </w:rPr>
            </w:pPr>
            <w:r>
              <w:rPr>
                <w:rFonts w:asciiTheme="minorHAnsi" w:hAnsiTheme="minorHAnsi"/>
                <w:b w:val="0"/>
                <w:sz w:val="24"/>
              </w:rPr>
              <w:t xml:space="preserve">Read the overview with the learner.  </w:t>
            </w:r>
            <w:r w:rsidR="00D1476E">
              <w:rPr>
                <w:rFonts w:asciiTheme="minorHAnsi" w:hAnsiTheme="minorHAnsi"/>
                <w:b w:val="0"/>
                <w:sz w:val="24"/>
              </w:rPr>
              <w:t>Have the learner c</w:t>
            </w:r>
            <w:r>
              <w:rPr>
                <w:rFonts w:asciiTheme="minorHAnsi" w:hAnsiTheme="minorHAnsi"/>
                <w:b w:val="0"/>
                <w:sz w:val="24"/>
              </w:rPr>
              <w:t xml:space="preserve">omplete the task-based activity by writing a short paragraph expressing their opinion about gun control. </w:t>
            </w:r>
            <w:r w:rsidRPr="000E56DA">
              <w:rPr>
                <w:rFonts w:asciiTheme="minorHAnsi" w:hAnsiTheme="minorHAnsi"/>
                <w:b w:val="0"/>
                <w:sz w:val="24"/>
              </w:rPr>
              <w:t xml:space="preserve">If the learner is not comfortable writing a paragraph, use the language experience approach. For more information about the language experience approach check the resources section.  After the learner has completed their paragraph, have them make a very short presentation to you (or a small group) to share their opinion on gun control. </w:t>
            </w:r>
            <w:r w:rsidRPr="000E56DA">
              <w:rPr>
                <w:rFonts w:asciiTheme="minorHAnsi" w:hAnsiTheme="minorHAnsi"/>
                <w:b w:val="0"/>
                <w:sz w:val="28"/>
              </w:rPr>
              <w:t xml:space="preserve">  </w:t>
            </w:r>
            <w:r w:rsidR="00FA4190" w:rsidRPr="00FA4190">
              <w:rPr>
                <w:rFonts w:asciiTheme="minorHAnsi" w:hAnsiTheme="minorHAnsi"/>
                <w:b w:val="0"/>
                <w:sz w:val="24"/>
              </w:rPr>
              <w:t>Note:  You will need to adjust the assessment to reflect any changes made in how the activity is completed.</w:t>
            </w:r>
          </w:p>
          <w:p w14:paraId="50C5F488" w14:textId="646E58D9"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571AD9">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 complete the assessment section and review the results with the learner.</w:t>
            </w:r>
          </w:p>
          <w:p w14:paraId="3ED073CE" w14:textId="6A6ED97B" w:rsidR="008E31B4" w:rsidRPr="005B30EC" w:rsidRDefault="008E31B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4D36A417" w:rsidR="004575A2" w:rsidRDefault="004575A2" w:rsidP="004575A2">
            <w:pPr>
              <w:pStyle w:val="Normal1"/>
              <w:rPr>
                <w:rFonts w:asciiTheme="minorHAnsi" w:hAnsiTheme="minorHAnsi"/>
                <w:sz w:val="24"/>
              </w:rPr>
            </w:pPr>
            <w:r w:rsidRPr="005B30EC">
              <w:rPr>
                <w:rFonts w:asciiTheme="minorHAnsi" w:hAnsiTheme="minorHAnsi"/>
                <w:sz w:val="24"/>
              </w:rPr>
              <w:lastRenderedPageBreak/>
              <w:t>Extension activities</w:t>
            </w:r>
          </w:p>
          <w:p w14:paraId="4FFC3382" w14:textId="5A6F77A4" w:rsidR="008E31B4" w:rsidRPr="008E31B4" w:rsidRDefault="008E31B4" w:rsidP="008E31B4">
            <w:pPr>
              <w:pStyle w:val="Normal1"/>
              <w:numPr>
                <w:ilvl w:val="0"/>
                <w:numId w:val="8"/>
              </w:numPr>
              <w:spacing w:line="360" w:lineRule="auto"/>
              <w:rPr>
                <w:rFonts w:asciiTheme="minorHAnsi" w:hAnsiTheme="minorHAnsi"/>
                <w:bCs w:val="0"/>
                <w:sz w:val="24"/>
              </w:rPr>
            </w:pPr>
            <w:r>
              <w:rPr>
                <w:rFonts w:asciiTheme="minorHAnsi" w:hAnsiTheme="minorHAnsi"/>
                <w:b w:val="0"/>
                <w:sz w:val="24"/>
              </w:rPr>
              <w:t>Read “letters to the editor</w:t>
            </w:r>
            <w:r w:rsidR="00571AD9">
              <w:rPr>
                <w:rFonts w:asciiTheme="minorHAnsi" w:hAnsiTheme="minorHAnsi"/>
                <w:b w:val="0"/>
                <w:sz w:val="24"/>
              </w:rPr>
              <w:t>”</w:t>
            </w:r>
            <w:r>
              <w:rPr>
                <w:rFonts w:asciiTheme="minorHAnsi" w:hAnsiTheme="minorHAnsi"/>
                <w:b w:val="0"/>
                <w:sz w:val="24"/>
              </w:rPr>
              <w:t xml:space="preserve"> in the local newspaper and have the learner write opinion paragraphs on local issues. </w:t>
            </w:r>
          </w:p>
          <w:p w14:paraId="627DC2CB" w14:textId="77777777" w:rsidR="008E31B4" w:rsidRPr="004575A2" w:rsidRDefault="008E31B4" w:rsidP="008E31B4">
            <w:pPr>
              <w:pStyle w:val="Normal1"/>
              <w:spacing w:line="360" w:lineRule="auto"/>
              <w:ind w:left="720"/>
              <w:rPr>
                <w:rFonts w:asciiTheme="minorHAnsi" w:hAnsiTheme="minorHAnsi"/>
                <w:bCs w:val="0"/>
                <w:sz w:val="24"/>
              </w:rPr>
            </w:pPr>
          </w:p>
          <w:p w14:paraId="3F0705DE" w14:textId="14FA695D" w:rsidR="004575A2" w:rsidRPr="004575A2" w:rsidRDefault="004575A2" w:rsidP="008E31B4">
            <w:pPr>
              <w:pStyle w:val="Normal1"/>
              <w:spacing w:line="360" w:lineRule="auto"/>
              <w:ind w:left="720"/>
              <w:rPr>
                <w:rFonts w:asciiTheme="minorHAnsi" w:hAnsiTheme="minorHAnsi"/>
                <w:b w:val="0"/>
                <w:sz w:val="24"/>
              </w:rPr>
            </w:pPr>
          </w:p>
        </w:tc>
      </w:tr>
      <w:tr w:rsidR="00520936" w:rsidRPr="001E05CD" w14:paraId="3DF0A29E" w14:textId="77777777" w:rsidTr="001564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39B637C" w14:textId="0B446EF5" w:rsidR="00520936" w:rsidRPr="008F216E" w:rsidRDefault="00520936" w:rsidP="004575A2">
            <w:pPr>
              <w:pStyle w:val="Normal1"/>
              <w:rPr>
                <w:rFonts w:asciiTheme="minorHAnsi" w:hAnsiTheme="minorHAnsi"/>
                <w:sz w:val="24"/>
              </w:rPr>
            </w:pPr>
            <w:r w:rsidRPr="008F216E">
              <w:rPr>
                <w:rFonts w:asciiTheme="minorHAnsi" w:hAnsiTheme="minorHAnsi"/>
                <w:sz w:val="24"/>
              </w:rPr>
              <w:t>Resources</w:t>
            </w:r>
          </w:p>
          <w:p w14:paraId="2A6CAD93" w14:textId="61C034B0" w:rsidR="008F216E" w:rsidRDefault="008F216E" w:rsidP="004575A2">
            <w:pPr>
              <w:pStyle w:val="Normal1"/>
              <w:rPr>
                <w:rFonts w:asciiTheme="minorHAnsi" w:hAnsiTheme="minorHAnsi"/>
                <w:b w:val="0"/>
                <w:sz w:val="24"/>
              </w:rPr>
            </w:pPr>
            <w:r w:rsidRPr="008F216E">
              <w:rPr>
                <w:rFonts w:asciiTheme="minorHAnsi" w:hAnsiTheme="minorHAnsi"/>
                <w:b w:val="0"/>
                <w:sz w:val="24"/>
              </w:rPr>
              <w:t>For more information on language experience click on the link</w:t>
            </w:r>
            <w:r w:rsidR="00273D06">
              <w:rPr>
                <w:rFonts w:asciiTheme="minorHAnsi" w:hAnsiTheme="minorHAnsi"/>
                <w:b w:val="0"/>
                <w:sz w:val="24"/>
              </w:rPr>
              <w:t>s</w:t>
            </w:r>
            <w:r w:rsidRPr="008F216E">
              <w:rPr>
                <w:rFonts w:asciiTheme="minorHAnsi" w:hAnsiTheme="minorHAnsi"/>
                <w:b w:val="0"/>
                <w:sz w:val="24"/>
              </w:rPr>
              <w:t xml:space="preserve"> below:</w:t>
            </w:r>
          </w:p>
          <w:p w14:paraId="25B23FF2" w14:textId="77777777" w:rsidR="00273D06" w:rsidRDefault="00273D06" w:rsidP="004575A2">
            <w:pPr>
              <w:pStyle w:val="Normal1"/>
              <w:rPr>
                <w:rFonts w:asciiTheme="minorHAnsi" w:hAnsiTheme="minorHAnsi"/>
                <w:b w:val="0"/>
                <w:sz w:val="24"/>
              </w:rPr>
            </w:pPr>
          </w:p>
          <w:p w14:paraId="424BF1FE" w14:textId="056252F5" w:rsidR="00273D06" w:rsidRDefault="00373B45" w:rsidP="004575A2">
            <w:pPr>
              <w:pStyle w:val="Normal1"/>
              <w:rPr>
                <w:rFonts w:asciiTheme="minorHAnsi" w:hAnsiTheme="minorHAnsi"/>
                <w:b w:val="0"/>
                <w:sz w:val="24"/>
              </w:rPr>
            </w:pPr>
            <w:hyperlink r:id="rId10" w:history="1">
              <w:r w:rsidR="00273D06" w:rsidRPr="00885BC5">
                <w:rPr>
                  <w:rStyle w:val="Hyperlink"/>
                  <w:rFonts w:asciiTheme="minorHAnsi" w:hAnsiTheme="minorHAnsi"/>
                  <w:sz w:val="24"/>
                </w:rPr>
                <w:t>http://www.laubach-on.ca/teach/members/handbook</w:t>
              </w:r>
            </w:hyperlink>
          </w:p>
          <w:p w14:paraId="5093C3F7" w14:textId="77777777" w:rsidR="00273D06" w:rsidRDefault="00273D06" w:rsidP="004575A2">
            <w:pPr>
              <w:pStyle w:val="Normal1"/>
              <w:rPr>
                <w:rFonts w:asciiTheme="minorHAnsi" w:hAnsiTheme="minorHAnsi"/>
                <w:b w:val="0"/>
                <w:sz w:val="24"/>
              </w:rPr>
            </w:pPr>
            <w:r>
              <w:rPr>
                <w:rFonts w:asciiTheme="minorHAnsi" w:hAnsiTheme="minorHAnsi"/>
                <w:b w:val="0"/>
                <w:sz w:val="24"/>
              </w:rPr>
              <w:t xml:space="preserve"> </w:t>
            </w:r>
          </w:p>
          <w:p w14:paraId="23994F6D" w14:textId="4FD1CE1F" w:rsidR="00273D06" w:rsidRDefault="00273D06" w:rsidP="004575A2">
            <w:pPr>
              <w:pStyle w:val="Normal1"/>
              <w:rPr>
                <w:rFonts w:asciiTheme="minorHAnsi" w:hAnsiTheme="minorHAnsi"/>
                <w:b w:val="0"/>
                <w:sz w:val="24"/>
              </w:rPr>
            </w:pPr>
            <w:r>
              <w:rPr>
                <w:rFonts w:asciiTheme="minorHAnsi" w:hAnsiTheme="minorHAnsi"/>
                <w:b w:val="0"/>
                <w:sz w:val="24"/>
              </w:rPr>
              <w:t>or</w:t>
            </w:r>
          </w:p>
          <w:p w14:paraId="4A156FBC" w14:textId="77777777" w:rsidR="008F216E" w:rsidRPr="008F216E" w:rsidRDefault="008F216E" w:rsidP="004575A2">
            <w:pPr>
              <w:pStyle w:val="Normal1"/>
              <w:rPr>
                <w:rFonts w:asciiTheme="minorHAnsi" w:hAnsiTheme="minorHAnsi"/>
                <w:b w:val="0"/>
                <w:sz w:val="24"/>
              </w:rPr>
            </w:pPr>
          </w:p>
          <w:p w14:paraId="700F9DAB" w14:textId="77777777" w:rsidR="00520936" w:rsidRDefault="00373B45" w:rsidP="00520936">
            <w:pPr>
              <w:pStyle w:val="Normal1"/>
              <w:spacing w:line="240" w:lineRule="auto"/>
              <w:rPr>
                <w:rStyle w:val="Hyperlink"/>
                <w:rFonts w:asciiTheme="minorHAnsi" w:hAnsiTheme="minorHAnsi"/>
                <w:sz w:val="24"/>
              </w:rPr>
            </w:pPr>
            <w:hyperlink r:id="rId11" w:history="1">
              <w:r w:rsidR="00520936" w:rsidRPr="008F216E">
                <w:rPr>
                  <w:rStyle w:val="Hyperlink"/>
                  <w:rFonts w:asciiTheme="minorHAnsi" w:hAnsiTheme="minorHAnsi"/>
                  <w:sz w:val="24"/>
                </w:rPr>
                <w:t>http://www.literacyconnections.com/InTheirOwnWords.php</w:t>
              </w:r>
            </w:hyperlink>
          </w:p>
          <w:p w14:paraId="38C49D04" w14:textId="77777777" w:rsidR="00273D06" w:rsidRDefault="00273D06" w:rsidP="00520936">
            <w:pPr>
              <w:pStyle w:val="Normal1"/>
              <w:spacing w:line="240" w:lineRule="auto"/>
              <w:rPr>
                <w:rStyle w:val="Hyperlink"/>
                <w:rFonts w:asciiTheme="minorHAnsi" w:hAnsiTheme="minorHAnsi"/>
                <w:sz w:val="24"/>
              </w:rPr>
            </w:pPr>
          </w:p>
          <w:p w14:paraId="78D5D245" w14:textId="4C4F2FAB" w:rsidR="00520936" w:rsidRPr="00273D06" w:rsidRDefault="00273D06" w:rsidP="00273D06">
            <w:pPr>
              <w:pStyle w:val="Normal1"/>
              <w:spacing w:line="240" w:lineRule="auto"/>
              <w:rPr>
                <w:rFonts w:asciiTheme="minorHAnsi" w:hAnsiTheme="minorHAnsi"/>
                <w:sz w:val="24"/>
              </w:rPr>
            </w:pPr>
            <w:r w:rsidRPr="00273D06">
              <w:rPr>
                <w:rFonts w:asciiTheme="minorHAnsi" w:hAnsiTheme="minorHAnsi"/>
                <w:b w:val="0"/>
                <w:sz w:val="24"/>
              </w:rPr>
              <w:t>You can also</w:t>
            </w:r>
            <w:r>
              <w:rPr>
                <w:rFonts w:asciiTheme="minorHAnsi" w:hAnsiTheme="minorHAnsi"/>
                <w:sz w:val="24"/>
              </w:rPr>
              <w:t xml:space="preserve"> </w:t>
            </w:r>
            <w:r w:rsidR="00520936" w:rsidRPr="008F216E">
              <w:rPr>
                <w:rFonts w:asciiTheme="minorHAnsi" w:hAnsiTheme="minorHAnsi"/>
                <w:b w:val="0"/>
                <w:sz w:val="24"/>
              </w:rPr>
              <w:t>search online using the keywords “language experience approach”</w:t>
            </w:r>
          </w:p>
        </w:tc>
      </w:tr>
    </w:tbl>
    <w:p w14:paraId="558E587A" w14:textId="21266059" w:rsidR="001E3EEC" w:rsidRDefault="001E3EEC">
      <w:pPr>
        <w:rPr>
          <w:rFonts w:eastAsia="Arial" w:cs="Arial"/>
          <w:b/>
          <w:color w:val="000000"/>
        </w:rPr>
      </w:pPr>
    </w:p>
    <w:p w14:paraId="22C5B59A" w14:textId="3610C576" w:rsidR="004D515A" w:rsidRDefault="004D515A">
      <w:pPr>
        <w:rPr>
          <w:rFonts w:eastAsia="Arial" w:cs="Arial"/>
          <w:b/>
          <w:color w:val="000000"/>
          <w:sz w:val="32"/>
        </w:rPr>
      </w:pPr>
      <w:r>
        <w:rPr>
          <w:b/>
          <w:sz w:val="32"/>
        </w:rPr>
        <w:br w:type="page"/>
      </w:r>
    </w:p>
    <w:p w14:paraId="3C74173C"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53DF568B"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CE2301" w:rsidRPr="00CE2301">
              <w:rPr>
                <w:rFonts w:asciiTheme="minorHAnsi" w:hAnsiTheme="minorHAnsi"/>
                <w:b/>
                <w:color w:val="FFFFFF" w:themeColor="background1"/>
                <w:sz w:val="32"/>
              </w:rPr>
              <w:t>Share your opinion on gun control</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4200DC12"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E56626">
        <w:rPr>
          <w:rFonts w:asciiTheme="minorHAnsi" w:hAnsiTheme="minorHAnsi"/>
          <w:sz w:val="24"/>
        </w:rPr>
        <w:t>ve my skills at writing paragraphs and sharing my opinion</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1BDC6241" w14:textId="779EEF7F" w:rsidR="00E1315E" w:rsidRPr="006D7F6F" w:rsidRDefault="006D7F6F" w:rsidP="00E1315E">
            <w:pPr>
              <w:pStyle w:val="Normal1"/>
              <w:rPr>
                <w:rFonts w:asciiTheme="minorHAnsi" w:hAnsiTheme="minorHAnsi"/>
                <w:b w:val="0"/>
                <w:sz w:val="24"/>
              </w:rPr>
            </w:pPr>
            <w:r>
              <w:rPr>
                <w:rFonts w:asciiTheme="minorHAnsi" w:hAnsiTheme="minorHAnsi"/>
                <w:b w:val="0"/>
                <w:sz w:val="24"/>
              </w:rPr>
              <w:t>c</w:t>
            </w:r>
            <w:r w:rsidR="00E1315E" w:rsidRPr="006D7F6F">
              <w:rPr>
                <w:rFonts w:asciiTheme="minorHAnsi" w:hAnsiTheme="minorHAnsi"/>
                <w:b w:val="0"/>
                <w:sz w:val="24"/>
              </w:rPr>
              <w:t>ontrol</w:t>
            </w:r>
          </w:p>
          <w:p w14:paraId="70B2143A" w14:textId="4B45FDA0" w:rsidR="00E1315E" w:rsidRPr="006D7F6F" w:rsidRDefault="006D7F6F" w:rsidP="00E1315E">
            <w:pPr>
              <w:pStyle w:val="Normal1"/>
              <w:rPr>
                <w:rFonts w:asciiTheme="minorHAnsi" w:hAnsiTheme="minorHAnsi"/>
                <w:b w:val="0"/>
                <w:sz w:val="24"/>
              </w:rPr>
            </w:pPr>
            <w:r>
              <w:rPr>
                <w:rFonts w:asciiTheme="minorHAnsi" w:hAnsiTheme="minorHAnsi"/>
                <w:b w:val="0"/>
                <w:sz w:val="24"/>
              </w:rPr>
              <w:t>d</w:t>
            </w:r>
            <w:r w:rsidR="00E1315E" w:rsidRPr="006D7F6F">
              <w:rPr>
                <w:rFonts w:asciiTheme="minorHAnsi" w:hAnsiTheme="minorHAnsi"/>
                <w:b w:val="0"/>
                <w:sz w:val="24"/>
              </w:rPr>
              <w:t>ecade</w:t>
            </w:r>
          </w:p>
          <w:p w14:paraId="7ABEF33F" w14:textId="76005427" w:rsidR="00E1315E" w:rsidRPr="006D7F6F" w:rsidRDefault="006D7F6F" w:rsidP="00E1315E">
            <w:pPr>
              <w:pStyle w:val="Normal1"/>
              <w:rPr>
                <w:rFonts w:asciiTheme="minorHAnsi" w:hAnsiTheme="minorHAnsi"/>
                <w:b w:val="0"/>
                <w:sz w:val="24"/>
              </w:rPr>
            </w:pPr>
            <w:r>
              <w:rPr>
                <w:rFonts w:asciiTheme="minorHAnsi" w:hAnsiTheme="minorHAnsi"/>
                <w:b w:val="0"/>
                <w:sz w:val="24"/>
              </w:rPr>
              <w:t>o</w:t>
            </w:r>
            <w:r w:rsidR="00E1315E" w:rsidRPr="006D7F6F">
              <w:rPr>
                <w:rFonts w:asciiTheme="minorHAnsi" w:hAnsiTheme="minorHAnsi"/>
                <w:b w:val="0"/>
                <w:sz w:val="24"/>
              </w:rPr>
              <w:t xml:space="preserve">pposing </w:t>
            </w:r>
          </w:p>
          <w:p w14:paraId="5EC4357A" w14:textId="77777777" w:rsidR="00A67E3C" w:rsidRDefault="00A67E3C" w:rsidP="00836337">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41F969ED" w14:textId="4AC87706"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o</w:t>
            </w:r>
            <w:r w:rsidR="00E1315E">
              <w:rPr>
                <w:rFonts w:asciiTheme="minorHAnsi" w:hAnsiTheme="minorHAnsi"/>
                <w:sz w:val="24"/>
              </w:rPr>
              <w:t>rdinary</w:t>
            </w:r>
          </w:p>
          <w:p w14:paraId="18617049" w14:textId="7979643C"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00E1315E">
              <w:rPr>
                <w:rFonts w:asciiTheme="minorHAnsi" w:hAnsiTheme="minorHAnsi"/>
                <w:sz w:val="24"/>
              </w:rPr>
              <w:t>egistration</w:t>
            </w:r>
          </w:p>
          <w:p w14:paraId="6D1D5A10" w14:textId="5179F4D1"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00E1315E">
              <w:rPr>
                <w:rFonts w:asciiTheme="minorHAnsi" w:hAnsiTheme="minorHAnsi"/>
                <w:sz w:val="24"/>
              </w:rPr>
              <w:t>equired</w:t>
            </w:r>
          </w:p>
          <w:p w14:paraId="71DBEE09" w14:textId="1D47B09B" w:rsidR="006203CD" w:rsidRDefault="006203CD"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restricted</w:t>
            </w:r>
          </w:p>
          <w:p w14:paraId="284473F2" w14:textId="77777777" w:rsidR="00A67E3C" w:rsidRDefault="00A67E3C" w:rsidP="00836337">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709C09A8" w14:textId="182E7059"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00E1315E">
              <w:rPr>
                <w:rFonts w:asciiTheme="minorHAnsi" w:hAnsiTheme="minorHAnsi"/>
                <w:sz w:val="24"/>
              </w:rPr>
              <w:t>ifle</w:t>
            </w:r>
          </w:p>
          <w:p w14:paraId="2D2B77B4" w14:textId="2A86B90C"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00E1315E">
              <w:rPr>
                <w:rFonts w:asciiTheme="minorHAnsi" w:hAnsiTheme="minorHAnsi"/>
                <w:sz w:val="24"/>
              </w:rPr>
              <w:t>hotgun</w:t>
            </w:r>
          </w:p>
          <w:p w14:paraId="779C1006" w14:textId="7C16B454" w:rsidR="00E1315E" w:rsidRDefault="006D7F6F" w:rsidP="00E1315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00E1315E">
              <w:rPr>
                <w:rFonts w:asciiTheme="minorHAnsi" w:hAnsiTheme="minorHAnsi"/>
                <w:sz w:val="24"/>
              </w:rPr>
              <w:t>trong</w:t>
            </w:r>
          </w:p>
          <w:p w14:paraId="6520D098" w14:textId="75A9FC79" w:rsidR="00A67E3C" w:rsidRDefault="00A67E3C"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r>
    </w:tbl>
    <w:p w14:paraId="57DF49CC" w14:textId="77777777"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2CECF9CA" w14:textId="77777777" w:rsidR="00E1315E" w:rsidRPr="009C5BAE" w:rsidRDefault="00E1315E" w:rsidP="00E46CF3">
      <w:pPr>
        <w:pStyle w:val="Normal1"/>
        <w:jc w:val="center"/>
        <w:rPr>
          <w:rFonts w:asciiTheme="minorHAnsi" w:hAnsiTheme="minorHAnsi"/>
          <w:b/>
          <w:sz w:val="24"/>
        </w:rPr>
      </w:pPr>
      <w:r>
        <w:rPr>
          <w:rFonts w:asciiTheme="minorHAnsi" w:hAnsiTheme="minorHAnsi"/>
          <w:b/>
          <w:sz w:val="24"/>
        </w:rPr>
        <w:t>Gun Control</w:t>
      </w:r>
      <w:r w:rsidRPr="009C5BAE">
        <w:rPr>
          <w:rFonts w:asciiTheme="minorHAnsi" w:hAnsiTheme="minorHAnsi"/>
          <w:b/>
          <w:sz w:val="24"/>
        </w:rPr>
        <w:t xml:space="preserve"> in Canada</w:t>
      </w:r>
      <w:r>
        <w:rPr>
          <w:rFonts w:asciiTheme="minorHAnsi" w:hAnsiTheme="minorHAnsi"/>
          <w:b/>
          <w:sz w:val="24"/>
        </w:rPr>
        <w:t xml:space="preserve"> Overview</w:t>
      </w:r>
    </w:p>
    <w:p w14:paraId="1A379486" w14:textId="77777777" w:rsidR="00E1315E" w:rsidRDefault="00E1315E" w:rsidP="00E1315E">
      <w:pPr>
        <w:pStyle w:val="Normal1"/>
        <w:rPr>
          <w:rFonts w:asciiTheme="minorHAnsi" w:hAnsiTheme="minorHAnsi"/>
          <w:sz w:val="24"/>
        </w:rPr>
      </w:pPr>
    </w:p>
    <w:p w14:paraId="61499FDC" w14:textId="51A62232" w:rsidR="00E1315E" w:rsidRPr="006E0261" w:rsidRDefault="00E1315E" w:rsidP="00C20078">
      <w:pPr>
        <w:widowControl w:val="0"/>
        <w:autoSpaceDE w:val="0"/>
        <w:autoSpaceDN w:val="0"/>
        <w:adjustRightInd w:val="0"/>
        <w:spacing w:after="120" w:line="360" w:lineRule="auto"/>
        <w:rPr>
          <w:rFonts w:cs="Helvetica"/>
          <w:szCs w:val="26"/>
        </w:rPr>
      </w:pPr>
      <w:r w:rsidRPr="006E0261">
        <w:rPr>
          <w:rFonts w:cs="Helvetica"/>
          <w:b/>
          <w:bCs/>
          <w:szCs w:val="26"/>
        </w:rPr>
        <w:t>In Canada</w:t>
      </w:r>
      <w:r w:rsidRPr="006E0261">
        <w:rPr>
          <w:rFonts w:cs="Helvetica"/>
          <w:szCs w:val="26"/>
        </w:rPr>
        <w:t xml:space="preserve"> there </w:t>
      </w:r>
      <w:r w:rsidR="00571AD9">
        <w:rPr>
          <w:rFonts w:cs="Helvetica"/>
          <w:szCs w:val="26"/>
        </w:rPr>
        <w:t>is</w:t>
      </w:r>
      <w:r w:rsidRPr="006E0261">
        <w:rPr>
          <w:rFonts w:cs="Helvetica"/>
          <w:szCs w:val="26"/>
        </w:rPr>
        <w:t xml:space="preserve"> two opposing sides to gun control. One side objects to the registration of personal guns and the other side wants strict gun control laws.  </w:t>
      </w:r>
    </w:p>
    <w:p w14:paraId="6086AA30" w14:textId="77777777" w:rsidR="00E1315E" w:rsidRPr="006E0261" w:rsidRDefault="00E1315E" w:rsidP="00C20078">
      <w:pPr>
        <w:widowControl w:val="0"/>
        <w:autoSpaceDE w:val="0"/>
        <w:autoSpaceDN w:val="0"/>
        <w:adjustRightInd w:val="0"/>
        <w:spacing w:after="120" w:line="360" w:lineRule="auto"/>
        <w:rPr>
          <w:rFonts w:cs="Helvetica"/>
          <w:szCs w:val="26"/>
        </w:rPr>
      </w:pPr>
    </w:p>
    <w:p w14:paraId="293BE987" w14:textId="41C3664A" w:rsidR="00E1315E" w:rsidRPr="006E0261" w:rsidRDefault="00E1315E" w:rsidP="00C20078">
      <w:pPr>
        <w:pStyle w:val="Normal1"/>
        <w:spacing w:line="360" w:lineRule="auto"/>
        <w:rPr>
          <w:rFonts w:asciiTheme="minorHAnsi" w:hAnsiTheme="minorHAnsi" w:cs="Helvetica"/>
          <w:sz w:val="24"/>
          <w:szCs w:val="26"/>
        </w:rPr>
      </w:pPr>
      <w:r w:rsidRPr="006E0261">
        <w:rPr>
          <w:rFonts w:asciiTheme="minorHAnsi" w:hAnsiTheme="minorHAnsi" w:cs="Helvetica"/>
          <w:sz w:val="24"/>
          <w:szCs w:val="26"/>
        </w:rPr>
        <w:t>Registration of g</w:t>
      </w:r>
      <w:r w:rsidR="00571AD9">
        <w:rPr>
          <w:rFonts w:asciiTheme="minorHAnsi" w:hAnsiTheme="minorHAnsi" w:cs="Helvetica"/>
          <w:sz w:val="24"/>
          <w:szCs w:val="26"/>
        </w:rPr>
        <w:t>uns in Canada became mandatory i</w:t>
      </w:r>
      <w:r w:rsidRPr="006E0261">
        <w:rPr>
          <w:rFonts w:asciiTheme="minorHAnsi" w:hAnsiTheme="minorHAnsi" w:cs="Helvetica"/>
          <w:sz w:val="24"/>
          <w:szCs w:val="26"/>
        </w:rPr>
        <w:t xml:space="preserve">n the 1930s. Over the past few decades, laws had become increasingly strong for gun owners.  From 1995 until 2012, all guns were required to be registered. As of April 6, 2012, the registration of “non-restricted guns” is no longer required in any province or territory, except for Quebec. Non-restricted guns include ordinary rifles and shotguns.  </w:t>
      </w:r>
    </w:p>
    <w:p w14:paraId="7A7A9DB5" w14:textId="77777777" w:rsidR="00E1315E" w:rsidRPr="006E0261" w:rsidRDefault="00E1315E" w:rsidP="00E1315E">
      <w:pPr>
        <w:pStyle w:val="Normal1"/>
        <w:rPr>
          <w:rFonts w:asciiTheme="minorHAnsi" w:hAnsiTheme="minorHAnsi"/>
        </w:rPr>
      </w:pPr>
    </w:p>
    <w:p w14:paraId="4D011566" w14:textId="77777777" w:rsidR="00E1315E" w:rsidRPr="00D92413" w:rsidRDefault="00E1315E" w:rsidP="00E1315E">
      <w:pPr>
        <w:pStyle w:val="Normal1"/>
        <w:rPr>
          <w:rFonts w:asciiTheme="minorHAnsi" w:hAnsiTheme="minorHAnsi"/>
          <w:i/>
          <w:sz w:val="24"/>
        </w:rPr>
      </w:pPr>
      <w:r w:rsidRPr="00D92413">
        <w:rPr>
          <w:rFonts w:asciiTheme="minorHAnsi" w:hAnsiTheme="minorHAnsi"/>
          <w:i/>
          <w:sz w:val="24"/>
        </w:rPr>
        <w:t>Adapted from Wikipedia:  http://en.wikipedia.org/wiki/Gun_politics_in_Canada</w:t>
      </w:r>
    </w:p>
    <w:p w14:paraId="3D9ED295" w14:textId="77777777" w:rsidR="00E1315E" w:rsidRDefault="00E1315E" w:rsidP="00E1315E">
      <w:pPr>
        <w:pStyle w:val="Normal1"/>
        <w:rPr>
          <w:rFonts w:asciiTheme="minorHAnsi" w:hAnsiTheme="minorHAnsi"/>
          <w:b/>
          <w:sz w:val="24"/>
        </w:rPr>
      </w:pPr>
    </w:p>
    <w:p w14:paraId="3EDC7E86" w14:textId="77777777" w:rsidR="00E1315E" w:rsidRDefault="00E1315E" w:rsidP="00E1315E">
      <w:pPr>
        <w:pStyle w:val="Normal1"/>
        <w:rPr>
          <w:rFonts w:asciiTheme="minorHAnsi" w:hAnsiTheme="minorHAnsi"/>
          <w:b/>
          <w:sz w:val="24"/>
        </w:rPr>
      </w:pPr>
    </w:p>
    <w:p w14:paraId="2BEEB618" w14:textId="77777777" w:rsidR="00E1315E" w:rsidRDefault="00E1315E" w:rsidP="00E1315E">
      <w:pPr>
        <w:pStyle w:val="Normal1"/>
        <w:rPr>
          <w:rFonts w:asciiTheme="minorHAnsi" w:hAnsiTheme="minorHAnsi"/>
          <w:b/>
          <w:sz w:val="24"/>
        </w:rPr>
      </w:pPr>
    </w:p>
    <w:p w14:paraId="7FCC8145" w14:textId="77777777" w:rsidR="00E1315E" w:rsidRDefault="00E1315E" w:rsidP="00E1315E">
      <w:pPr>
        <w:pStyle w:val="Normal1"/>
        <w:rPr>
          <w:rFonts w:asciiTheme="minorHAnsi" w:hAnsiTheme="minorHAnsi"/>
          <w:b/>
          <w:sz w:val="24"/>
        </w:rPr>
      </w:pPr>
    </w:p>
    <w:p w14:paraId="11016085" w14:textId="77777777" w:rsidR="00E1315E" w:rsidRDefault="00E1315E" w:rsidP="00E1315E">
      <w:pPr>
        <w:pStyle w:val="Normal1"/>
        <w:rPr>
          <w:rFonts w:asciiTheme="minorHAnsi" w:hAnsiTheme="minorHAnsi"/>
          <w:b/>
          <w:sz w:val="24"/>
        </w:rPr>
      </w:pPr>
      <w:r>
        <w:rPr>
          <w:rFonts w:asciiTheme="minorHAnsi" w:hAnsiTheme="minorHAnsi"/>
          <w:b/>
          <w:sz w:val="24"/>
        </w:rPr>
        <w:t>Part A:  Write a short paragraph (3-6 sentences) to explain your opinion on gun control.</w:t>
      </w:r>
    </w:p>
    <w:p w14:paraId="7CE07F3E" w14:textId="77777777" w:rsidR="00E1315E" w:rsidRDefault="00E1315E" w:rsidP="00E1315E">
      <w:pPr>
        <w:pStyle w:val="Normal1"/>
        <w:rPr>
          <w:rFonts w:asciiTheme="minorHAnsi" w:hAnsiTheme="minorHAnsi"/>
          <w:b/>
          <w:sz w:val="24"/>
        </w:rPr>
      </w:pPr>
    </w:p>
    <w:p w14:paraId="4B7E5ED1"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5F2E9CC5" w14:textId="77777777" w:rsidR="00E1315E" w:rsidRDefault="00E1315E" w:rsidP="00E1315E">
      <w:pPr>
        <w:pStyle w:val="Normal1"/>
        <w:rPr>
          <w:rFonts w:asciiTheme="minorHAnsi" w:hAnsiTheme="minorHAnsi"/>
          <w:b/>
          <w:sz w:val="24"/>
        </w:rPr>
      </w:pPr>
    </w:p>
    <w:p w14:paraId="4A0843FA"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3FD1B939" w14:textId="77777777" w:rsidR="00E1315E" w:rsidRDefault="00E1315E" w:rsidP="00E1315E">
      <w:pPr>
        <w:pStyle w:val="Normal1"/>
        <w:rPr>
          <w:rFonts w:asciiTheme="minorHAnsi" w:hAnsiTheme="minorHAnsi"/>
          <w:b/>
          <w:sz w:val="24"/>
        </w:rPr>
      </w:pPr>
    </w:p>
    <w:p w14:paraId="3A24B5AC"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16FFC141" w14:textId="77777777" w:rsidR="00E1315E" w:rsidRDefault="00E1315E" w:rsidP="00E1315E">
      <w:pPr>
        <w:pStyle w:val="Normal1"/>
        <w:rPr>
          <w:rFonts w:asciiTheme="minorHAnsi" w:hAnsiTheme="minorHAnsi"/>
          <w:b/>
          <w:sz w:val="24"/>
        </w:rPr>
      </w:pPr>
    </w:p>
    <w:p w14:paraId="2D5A57E2"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209B39BF" w14:textId="77777777" w:rsidR="00E1315E" w:rsidRDefault="00E1315E" w:rsidP="00E1315E">
      <w:pPr>
        <w:pStyle w:val="Normal1"/>
        <w:rPr>
          <w:rFonts w:asciiTheme="minorHAnsi" w:hAnsiTheme="minorHAnsi"/>
          <w:b/>
          <w:sz w:val="24"/>
        </w:rPr>
      </w:pPr>
    </w:p>
    <w:p w14:paraId="7DEA4F1E"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7C7BE5EC" w14:textId="77777777" w:rsidR="00E1315E" w:rsidRDefault="00E1315E" w:rsidP="00E1315E">
      <w:pPr>
        <w:pStyle w:val="Normal1"/>
        <w:rPr>
          <w:rFonts w:asciiTheme="minorHAnsi" w:hAnsiTheme="minorHAnsi"/>
          <w:b/>
          <w:sz w:val="24"/>
        </w:rPr>
      </w:pPr>
    </w:p>
    <w:p w14:paraId="20EA1FD2"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50D380BF" w14:textId="77777777" w:rsidR="00E1315E" w:rsidRDefault="00E1315E" w:rsidP="00E1315E">
      <w:pPr>
        <w:pStyle w:val="Normal1"/>
        <w:rPr>
          <w:rFonts w:asciiTheme="minorHAnsi" w:hAnsiTheme="minorHAnsi"/>
          <w:b/>
          <w:sz w:val="24"/>
        </w:rPr>
      </w:pPr>
    </w:p>
    <w:p w14:paraId="6C04006A"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7090D18D" w14:textId="77777777" w:rsidR="00E1315E" w:rsidRDefault="00E1315E" w:rsidP="00E1315E">
      <w:pPr>
        <w:pStyle w:val="Normal1"/>
        <w:rPr>
          <w:rFonts w:asciiTheme="minorHAnsi" w:hAnsiTheme="minorHAnsi"/>
          <w:b/>
          <w:sz w:val="24"/>
        </w:rPr>
      </w:pPr>
    </w:p>
    <w:p w14:paraId="7EC3EF8D" w14:textId="77777777" w:rsidR="00E1315E" w:rsidRDefault="00E1315E" w:rsidP="00E1315E">
      <w:pPr>
        <w:pStyle w:val="Normal1"/>
        <w:rPr>
          <w:rFonts w:asciiTheme="minorHAnsi" w:hAnsiTheme="minorHAnsi"/>
          <w:b/>
          <w:sz w:val="24"/>
        </w:rPr>
      </w:pPr>
      <w:r>
        <w:rPr>
          <w:rFonts w:asciiTheme="minorHAnsi" w:hAnsiTheme="minorHAnsi"/>
          <w:b/>
          <w:sz w:val="24"/>
        </w:rPr>
        <w:t>___________________________________________________________________________________________________</w:t>
      </w:r>
    </w:p>
    <w:p w14:paraId="5CFF07D6" w14:textId="77777777" w:rsidR="00E1315E" w:rsidRDefault="00E1315E" w:rsidP="00E1315E">
      <w:pPr>
        <w:pStyle w:val="Normal1"/>
        <w:rPr>
          <w:rFonts w:asciiTheme="minorHAnsi" w:hAnsiTheme="minorHAnsi"/>
          <w:b/>
          <w:sz w:val="24"/>
        </w:rPr>
      </w:pPr>
    </w:p>
    <w:p w14:paraId="7BC17984" w14:textId="7F9BC28E" w:rsidR="00B1283C" w:rsidRPr="004B7270" w:rsidRDefault="00B1283C">
      <w:pPr>
        <w:pStyle w:val="Normal1"/>
        <w:rPr>
          <w:rFonts w:asciiTheme="minorHAnsi" w:hAnsiTheme="minorHAnsi"/>
          <w:sz w:val="24"/>
        </w:rPr>
      </w:pPr>
    </w:p>
    <w:p w14:paraId="79C03E9A" w14:textId="42BD7CFB" w:rsidR="00E1315E" w:rsidRDefault="00E1315E" w:rsidP="00E1315E">
      <w:pPr>
        <w:pStyle w:val="Normal1"/>
        <w:rPr>
          <w:rFonts w:asciiTheme="minorHAnsi" w:hAnsiTheme="minorHAnsi"/>
          <w:b/>
          <w:sz w:val="24"/>
        </w:rPr>
      </w:pPr>
      <w:r>
        <w:rPr>
          <w:rFonts w:asciiTheme="minorHAnsi" w:hAnsiTheme="minorHAnsi"/>
          <w:b/>
          <w:sz w:val="24"/>
        </w:rPr>
        <w:t xml:space="preserve">Part B:  After you have completed your paragraph, make a short </w:t>
      </w:r>
      <w:r w:rsidR="007E4946">
        <w:rPr>
          <w:rFonts w:asciiTheme="minorHAnsi" w:hAnsiTheme="minorHAnsi"/>
          <w:b/>
          <w:sz w:val="24"/>
        </w:rPr>
        <w:t xml:space="preserve">oral </w:t>
      </w:r>
      <w:r w:rsidR="00571AD9">
        <w:rPr>
          <w:rFonts w:asciiTheme="minorHAnsi" w:hAnsiTheme="minorHAnsi"/>
          <w:b/>
          <w:sz w:val="24"/>
        </w:rPr>
        <w:t>presentation (one</w:t>
      </w:r>
      <w:r>
        <w:rPr>
          <w:rFonts w:asciiTheme="minorHAnsi" w:hAnsiTheme="minorHAnsi"/>
          <w:b/>
          <w:sz w:val="24"/>
        </w:rPr>
        <w:t xml:space="preserve"> minute) to explain </w:t>
      </w:r>
      <w:r w:rsidR="00571AD9">
        <w:rPr>
          <w:rFonts w:asciiTheme="minorHAnsi" w:hAnsiTheme="minorHAnsi"/>
          <w:b/>
          <w:sz w:val="24"/>
        </w:rPr>
        <w:t>y</w:t>
      </w:r>
      <w:r>
        <w:rPr>
          <w:rFonts w:asciiTheme="minorHAnsi" w:hAnsiTheme="minorHAnsi"/>
          <w:b/>
          <w:sz w:val="24"/>
        </w:rPr>
        <w:t>our opinion of gun control.</w:t>
      </w:r>
    </w:p>
    <w:p w14:paraId="19513676" w14:textId="77777777" w:rsidR="003E7261" w:rsidRDefault="003E7261">
      <w:pPr>
        <w:pStyle w:val="Normal1"/>
        <w:rPr>
          <w:rFonts w:asciiTheme="minorHAnsi" w:hAnsiTheme="minorHAnsi"/>
          <w:sz w:val="24"/>
        </w:rPr>
      </w:pPr>
    </w:p>
    <w:p w14:paraId="4AFF59C5" w14:textId="77777777" w:rsidR="00DE0F5F" w:rsidRPr="004B7270" w:rsidRDefault="00DE0F5F" w:rsidP="00BE76B0">
      <w:pPr>
        <w:pStyle w:val="Normal1"/>
        <w:spacing w:line="360" w:lineRule="auto"/>
        <w:rPr>
          <w:rFonts w:asciiTheme="minorHAnsi" w:hAnsiTheme="minorHAnsi"/>
          <w:sz w:val="24"/>
        </w:rPr>
      </w:pPr>
    </w:p>
    <w:p w14:paraId="61084CAD" w14:textId="77777777" w:rsidR="006D4687" w:rsidRDefault="006D4687">
      <w:pPr>
        <w:pStyle w:val="Normal1"/>
        <w:rPr>
          <w:rFonts w:asciiTheme="minorHAnsi" w:hAnsiTheme="minorHAnsi"/>
          <w:b/>
          <w:sz w:val="24"/>
        </w:rPr>
      </w:pPr>
    </w:p>
    <w:p w14:paraId="16726C35" w14:textId="77777777" w:rsidR="006D4687" w:rsidRDefault="006D4687">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5BD8C69" w14:textId="77777777" w:rsidR="00183937" w:rsidRDefault="00183937">
      <w:pPr>
        <w:pStyle w:val="Normal1"/>
        <w:rPr>
          <w:rFonts w:asciiTheme="minorHAnsi" w:hAnsiTheme="minorHAnsi"/>
          <w:sz w:val="24"/>
        </w:rPr>
      </w:pPr>
    </w:p>
    <w:p w14:paraId="43C0731C" w14:textId="45271610" w:rsidR="006853C6" w:rsidRDefault="006853C6">
      <w:pPr>
        <w:rPr>
          <w:rFonts w:eastAsia="Arial" w:cs="Arial"/>
          <w:color w:val="000000"/>
        </w:rPr>
      </w:pPr>
      <w:r>
        <w:br w:type="page"/>
      </w:r>
    </w:p>
    <w:p w14:paraId="078644A0"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5ED41BF6"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CE2301" w:rsidRPr="00CE2301">
              <w:rPr>
                <w:rFonts w:asciiTheme="minorHAnsi" w:hAnsiTheme="minorHAnsi"/>
                <w:color w:val="FFFFFF" w:themeColor="background1"/>
                <w:sz w:val="32"/>
              </w:rPr>
              <w:t>Share your opinion on gun control</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3D750C48" w14:textId="49D4B622" w:rsidR="00146D24" w:rsidRDefault="00146D24" w:rsidP="00146D24">
            <w:pPr>
              <w:contextualSpacing/>
              <w:rPr>
                <w:b w:val="0"/>
              </w:rPr>
            </w:pPr>
            <w:r w:rsidRPr="00146D24">
              <w:rPr>
                <w:b w:val="0"/>
              </w:rPr>
              <w:t>B1</w:t>
            </w:r>
            <w:r w:rsidR="009130A4">
              <w:rPr>
                <w:b w:val="0"/>
              </w:rPr>
              <w:t>:</w:t>
            </w:r>
          </w:p>
          <w:p w14:paraId="1916160D" w14:textId="77777777" w:rsidR="002C55A3" w:rsidRPr="00146D24" w:rsidRDefault="002C55A3" w:rsidP="00146D24">
            <w:pPr>
              <w:contextualSpacing/>
              <w:rPr>
                <w:b w:val="0"/>
              </w:rPr>
            </w:pPr>
          </w:p>
          <w:p w14:paraId="2100B7D7" w14:textId="77777777" w:rsidR="00146D24" w:rsidRDefault="00146D24" w:rsidP="00146D24">
            <w:pPr>
              <w:pStyle w:val="ListParagraph"/>
              <w:numPr>
                <w:ilvl w:val="0"/>
                <w:numId w:val="15"/>
              </w:numPr>
              <w:rPr>
                <w:b w:val="0"/>
              </w:rPr>
            </w:pPr>
            <w:r w:rsidRPr="00146D24">
              <w:rPr>
                <w:b w:val="0"/>
              </w:rPr>
              <w:t>shows an awareness of factors that affect interactions, such as differences in opinions and ideas, and social, linguistic and cultural differences</w:t>
            </w:r>
          </w:p>
          <w:p w14:paraId="5167CFCB" w14:textId="77777777" w:rsidR="008C7A26" w:rsidRPr="008C7A26" w:rsidRDefault="008C7A26" w:rsidP="008C7A26"/>
          <w:p w14:paraId="3399847B" w14:textId="77777777" w:rsidR="00146D24" w:rsidRDefault="00146D24" w:rsidP="00146D24">
            <w:pPr>
              <w:pStyle w:val="ListParagraph"/>
              <w:numPr>
                <w:ilvl w:val="0"/>
                <w:numId w:val="15"/>
              </w:numPr>
              <w:rPr>
                <w:b w:val="0"/>
              </w:rPr>
            </w:pPr>
            <w:r w:rsidRPr="00146D24">
              <w:rPr>
                <w:b w:val="0"/>
              </w:rPr>
              <w:t>demonstrates some ability to use tone appropriately</w:t>
            </w:r>
          </w:p>
          <w:p w14:paraId="64EF69DA" w14:textId="77777777" w:rsidR="008C7A26" w:rsidRPr="008C7A26" w:rsidRDefault="008C7A26" w:rsidP="008C7A26"/>
          <w:p w14:paraId="6BEC233C" w14:textId="77777777" w:rsidR="00146D24" w:rsidRDefault="00146D24" w:rsidP="00146D24">
            <w:pPr>
              <w:pStyle w:val="ListParagraph"/>
              <w:numPr>
                <w:ilvl w:val="0"/>
                <w:numId w:val="15"/>
              </w:numPr>
              <w:rPr>
                <w:b w:val="0"/>
              </w:rPr>
            </w:pPr>
            <w:r w:rsidRPr="00146D24">
              <w:rPr>
                <w:b w:val="0"/>
              </w:rPr>
              <w:t>speaks or signs clearly in a focused and organized way</w:t>
            </w:r>
          </w:p>
          <w:p w14:paraId="4FBCC575" w14:textId="77777777" w:rsidR="008C7A26" w:rsidRPr="008C7A26" w:rsidRDefault="008C7A26" w:rsidP="008C7A26"/>
          <w:p w14:paraId="5D10A56A" w14:textId="77777777" w:rsidR="00146D24" w:rsidRDefault="00146D24" w:rsidP="00146D24">
            <w:pPr>
              <w:pStyle w:val="ListParagraph"/>
              <w:numPr>
                <w:ilvl w:val="0"/>
                <w:numId w:val="15"/>
              </w:numPr>
              <w:rPr>
                <w:b w:val="0"/>
              </w:rPr>
            </w:pPr>
            <w:r w:rsidRPr="00146D24">
              <w:rPr>
                <w:b w:val="0"/>
              </w:rPr>
              <w:t>rephrases to confirm or increase understanding</w:t>
            </w:r>
          </w:p>
          <w:p w14:paraId="17EFFD9C" w14:textId="77777777" w:rsidR="008C7A26" w:rsidRPr="008C7A26" w:rsidRDefault="008C7A26" w:rsidP="008C7A26"/>
          <w:p w14:paraId="14686727" w14:textId="77777777" w:rsidR="00A22C50" w:rsidRPr="00146D24" w:rsidRDefault="00146D24" w:rsidP="00112DFE">
            <w:pPr>
              <w:pStyle w:val="Normal1"/>
              <w:numPr>
                <w:ilvl w:val="0"/>
                <w:numId w:val="15"/>
              </w:numPr>
              <w:rPr>
                <w:rFonts w:asciiTheme="minorHAnsi" w:hAnsiTheme="minorHAnsi"/>
                <w:b w:val="0"/>
                <w:sz w:val="24"/>
              </w:rPr>
            </w:pPr>
            <w:r w:rsidRPr="00146D24">
              <w:rPr>
                <w:rFonts w:asciiTheme="minorHAnsi" w:hAnsiTheme="minorHAnsi"/>
                <w:b w:val="0"/>
                <w:sz w:val="24"/>
              </w:rPr>
              <w:t>uses and interprets non-verbal cues (e.g. body language, facial expressions, gestures</w:t>
            </w:r>
          </w:p>
          <w:p w14:paraId="044A00D7" w14:textId="77777777" w:rsidR="00146D24" w:rsidRPr="00146D24" w:rsidRDefault="00146D24" w:rsidP="00146D24">
            <w:pPr>
              <w:pStyle w:val="Normal1"/>
              <w:rPr>
                <w:rFonts w:asciiTheme="minorHAnsi" w:hAnsiTheme="minorHAnsi"/>
                <w:b w:val="0"/>
                <w:sz w:val="24"/>
              </w:rPr>
            </w:pPr>
          </w:p>
          <w:p w14:paraId="260ED807" w14:textId="6689FD9C" w:rsidR="00146D24" w:rsidRDefault="00146D24" w:rsidP="00146D24">
            <w:pPr>
              <w:contextualSpacing/>
              <w:rPr>
                <w:b w:val="0"/>
              </w:rPr>
            </w:pPr>
            <w:r w:rsidRPr="00146D24">
              <w:rPr>
                <w:b w:val="0"/>
              </w:rPr>
              <w:t>B2</w:t>
            </w:r>
            <w:r w:rsidR="009130A4">
              <w:rPr>
                <w:b w:val="0"/>
              </w:rPr>
              <w:t>:</w:t>
            </w:r>
          </w:p>
          <w:p w14:paraId="7F58B461" w14:textId="77777777" w:rsidR="002C55A3" w:rsidRPr="00146D24" w:rsidRDefault="002C55A3" w:rsidP="00146D24">
            <w:pPr>
              <w:contextualSpacing/>
              <w:rPr>
                <w:b w:val="0"/>
              </w:rPr>
            </w:pPr>
          </w:p>
          <w:p w14:paraId="15EA3345" w14:textId="77777777" w:rsidR="00146D24" w:rsidRDefault="00146D24" w:rsidP="00146D24">
            <w:pPr>
              <w:pStyle w:val="ListParagraph"/>
              <w:numPr>
                <w:ilvl w:val="0"/>
                <w:numId w:val="15"/>
              </w:numPr>
              <w:rPr>
                <w:b w:val="0"/>
              </w:rPr>
            </w:pPr>
            <w:r w:rsidRPr="00146D24">
              <w:rPr>
                <w:b w:val="0"/>
              </w:rPr>
              <w:t>writes texts to explain and describe</w:t>
            </w:r>
          </w:p>
          <w:p w14:paraId="016D489D" w14:textId="77777777" w:rsidR="008C7A26" w:rsidRPr="008C7A26" w:rsidRDefault="008C7A26" w:rsidP="008C7A26"/>
          <w:p w14:paraId="54BD9F41" w14:textId="77777777" w:rsidR="00146D24" w:rsidRDefault="00146D24" w:rsidP="00146D24">
            <w:pPr>
              <w:pStyle w:val="ListParagraph"/>
              <w:numPr>
                <w:ilvl w:val="0"/>
                <w:numId w:val="15"/>
              </w:numPr>
              <w:rPr>
                <w:b w:val="0"/>
              </w:rPr>
            </w:pPr>
            <w:r w:rsidRPr="00146D24">
              <w:rPr>
                <w:b w:val="0"/>
              </w:rPr>
              <w:t>conveys intended meaning on familiar topics for a limited range of purposes and audiences</w:t>
            </w:r>
          </w:p>
          <w:p w14:paraId="09D134DC" w14:textId="77777777" w:rsidR="008C7A26" w:rsidRPr="008C7A26" w:rsidRDefault="008C7A26" w:rsidP="008C7A26"/>
          <w:p w14:paraId="7D60E8D5" w14:textId="77777777" w:rsidR="008C7A26" w:rsidRPr="008C7A26" w:rsidRDefault="008C7A26" w:rsidP="008C7A26"/>
          <w:p w14:paraId="09935B81" w14:textId="77777777" w:rsidR="00146D24" w:rsidRDefault="00146D24" w:rsidP="00146D24">
            <w:pPr>
              <w:pStyle w:val="ListParagraph"/>
              <w:numPr>
                <w:ilvl w:val="0"/>
                <w:numId w:val="15"/>
              </w:numPr>
              <w:rPr>
                <w:b w:val="0"/>
              </w:rPr>
            </w:pPr>
            <w:r w:rsidRPr="00146D24">
              <w:rPr>
                <w:b w:val="0"/>
              </w:rPr>
              <w:t>begins to sequence writing with some attention to organizing principles (e.g. time, importance)</w:t>
            </w:r>
          </w:p>
          <w:p w14:paraId="0D08F030" w14:textId="77777777" w:rsidR="008C7A26" w:rsidRPr="008C7A26" w:rsidRDefault="008C7A26" w:rsidP="008C7A26"/>
          <w:p w14:paraId="6CB4006B" w14:textId="77777777" w:rsidR="00146D24" w:rsidRDefault="00146D24" w:rsidP="00146D24">
            <w:pPr>
              <w:pStyle w:val="ListParagraph"/>
              <w:numPr>
                <w:ilvl w:val="0"/>
                <w:numId w:val="15"/>
              </w:numPr>
              <w:rPr>
                <w:b w:val="0"/>
              </w:rPr>
            </w:pPr>
            <w:r w:rsidRPr="00146D24">
              <w:rPr>
                <w:b w:val="0"/>
              </w:rPr>
              <w:lastRenderedPageBreak/>
              <w:t>uses limited range of vocabulary and punctuation appropriate to the task</w:t>
            </w:r>
          </w:p>
          <w:p w14:paraId="6A3F0021" w14:textId="77777777" w:rsidR="008C7A26" w:rsidRPr="008C7A26" w:rsidRDefault="008C7A26" w:rsidP="008C7A26"/>
          <w:p w14:paraId="00547A84" w14:textId="77777777" w:rsidR="00146D24" w:rsidRPr="00146D24" w:rsidRDefault="00146D24" w:rsidP="00146D24">
            <w:pPr>
              <w:pStyle w:val="ListParagraph"/>
              <w:numPr>
                <w:ilvl w:val="0"/>
                <w:numId w:val="15"/>
              </w:numPr>
              <w:rPr>
                <w:b w:val="0"/>
              </w:rPr>
            </w:pPr>
            <w:r w:rsidRPr="00146D24">
              <w:rPr>
                <w:b w:val="0"/>
              </w:rPr>
              <w:t>begins to organize writing to communicate effectively</w:t>
            </w:r>
          </w:p>
          <w:p w14:paraId="2E62997C" w14:textId="62A6ADA5" w:rsidR="00146D24" w:rsidRPr="00146D24" w:rsidRDefault="00146D24" w:rsidP="00146D24">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7F4D3E0D" w14:textId="77777777" w:rsidR="008F32CB" w:rsidRDefault="008F32CB">
      <w:pPr>
        <w:pStyle w:val="Normal1"/>
        <w:rPr>
          <w:rFonts w:asciiTheme="minorHAnsi" w:hAnsiTheme="minorHAnsi"/>
          <w:sz w:val="24"/>
        </w:rPr>
      </w:pPr>
    </w:p>
    <w:p w14:paraId="0E637D82" w14:textId="0822E775"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7460FE" w14:textId="77777777" w:rsidR="00373B45" w:rsidRDefault="00373B45" w:rsidP="0062448E">
      <w:r>
        <w:separator/>
      </w:r>
    </w:p>
  </w:endnote>
  <w:endnote w:type="continuationSeparator" w:id="0">
    <w:p w14:paraId="7AE1F3D5" w14:textId="77777777" w:rsidR="00373B45" w:rsidRDefault="00373B45"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A255A5" w14:paraId="3D949EBF" w14:textId="77777777" w:rsidTr="005A6AB4">
      <w:tc>
        <w:tcPr>
          <w:tcW w:w="295" w:type="pct"/>
          <w:tcBorders>
            <w:right w:val="single" w:sz="18" w:space="0" w:color="4F81BD" w:themeColor="accent1"/>
          </w:tcBorders>
        </w:tcPr>
        <w:p w14:paraId="6FF6FA8B" w14:textId="77777777" w:rsidR="00A255A5" w:rsidRPr="008F01CB" w:rsidRDefault="00A255A5" w:rsidP="005A6AB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5D485B">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A255A5" w:rsidRPr="008F01CB" w:rsidRDefault="005955FB" w:rsidP="005A6AB4">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246B22" w:rsidRDefault="00246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063E94" w:rsidRPr="00910E65" w14:paraId="63FDED9F" w14:textId="77777777" w:rsidTr="005A6AB4">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063E94" w:rsidRPr="00910E65" w:rsidRDefault="00063E94" w:rsidP="005A6AB4">
              <w:pPr>
                <w:pStyle w:val="Header"/>
                <w:jc w:val="right"/>
                <w:rPr>
                  <w:b/>
                  <w:color w:val="943634" w:themeColor="accent2" w:themeShade="BF"/>
                </w:rPr>
              </w:pPr>
              <w:r w:rsidRPr="00910E65">
                <w:rPr>
                  <w:rFonts w:eastAsiaTheme="majorEastAsia" w:cstheme="majorBidi"/>
                  <w:b/>
                  <w:i/>
                  <w:color w:val="943634" w:themeColor="accent2" w:themeShade="BF"/>
                </w:rPr>
                <w:t>Laubach</w:t>
              </w:r>
              <w:r w:rsidR="005955FB">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sidR="00D065F9">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063E94" w:rsidRPr="00910E65" w:rsidRDefault="00063E94" w:rsidP="005A6AB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5D485B">
            <w:rPr>
              <w:b/>
              <w:noProof/>
              <w:color w:val="943634" w:themeColor="accent2" w:themeShade="BF"/>
            </w:rPr>
            <w:t>1</w:t>
          </w:r>
          <w:r w:rsidRPr="00910E65">
            <w:rPr>
              <w:b/>
              <w:color w:val="943634" w:themeColor="accent2" w:themeShade="BF"/>
            </w:rPr>
            <w:fldChar w:fldCharType="end"/>
          </w:r>
        </w:p>
      </w:tc>
    </w:tr>
  </w:tbl>
  <w:p w14:paraId="1DE3A5AD" w14:textId="77777777" w:rsidR="00031CD5" w:rsidRPr="00910E65" w:rsidRDefault="00031CD5">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8F01CB" w:rsidRDefault="008F01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E0C57" w14:textId="77777777" w:rsidR="00373B45" w:rsidRDefault="00373B45" w:rsidP="0062448E">
      <w:r>
        <w:separator/>
      </w:r>
    </w:p>
  </w:footnote>
  <w:footnote w:type="continuationSeparator" w:id="0">
    <w:p w14:paraId="6977F684" w14:textId="77777777" w:rsidR="00373B45" w:rsidRDefault="00373B45"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8F01CB" w:rsidRDefault="008F01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8F01CB" w:rsidRDefault="008F01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8F01CB" w:rsidRDefault="008F01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090720"/>
    <w:multiLevelType w:val="hybridMultilevel"/>
    <w:tmpl w:val="13FE625E"/>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515E0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10"/>
  </w:num>
  <w:num w:numId="6">
    <w:abstractNumId w:val="15"/>
  </w:num>
  <w:num w:numId="7">
    <w:abstractNumId w:val="14"/>
  </w:num>
  <w:num w:numId="8">
    <w:abstractNumId w:val="11"/>
  </w:num>
  <w:num w:numId="9">
    <w:abstractNumId w:val="12"/>
  </w:num>
  <w:num w:numId="10">
    <w:abstractNumId w:val="5"/>
  </w:num>
  <w:num w:numId="11">
    <w:abstractNumId w:val="2"/>
  </w:num>
  <w:num w:numId="12">
    <w:abstractNumId w:val="7"/>
  </w:num>
  <w:num w:numId="13">
    <w:abstractNumId w:val="13"/>
  </w:num>
  <w:num w:numId="14">
    <w:abstractNumId w:val="4"/>
  </w:num>
  <w:num w:numId="15">
    <w:abstractNumId w:val="16"/>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466CB"/>
    <w:rsid w:val="00057972"/>
    <w:rsid w:val="00063E94"/>
    <w:rsid w:val="0008326B"/>
    <w:rsid w:val="00091F7D"/>
    <w:rsid w:val="0009285B"/>
    <w:rsid w:val="00097FAF"/>
    <w:rsid w:val="000A2EC3"/>
    <w:rsid w:val="000A4E6C"/>
    <w:rsid w:val="000A5A30"/>
    <w:rsid w:val="000B32E5"/>
    <w:rsid w:val="000B5FEB"/>
    <w:rsid w:val="000C44AC"/>
    <w:rsid w:val="000E2B8B"/>
    <w:rsid w:val="000E5610"/>
    <w:rsid w:val="000E56DA"/>
    <w:rsid w:val="000E7760"/>
    <w:rsid w:val="000F3767"/>
    <w:rsid w:val="00105EE5"/>
    <w:rsid w:val="001066FF"/>
    <w:rsid w:val="00112DFE"/>
    <w:rsid w:val="0011413E"/>
    <w:rsid w:val="00127C22"/>
    <w:rsid w:val="00132B9B"/>
    <w:rsid w:val="00132D24"/>
    <w:rsid w:val="001337D5"/>
    <w:rsid w:val="00146D24"/>
    <w:rsid w:val="00156484"/>
    <w:rsid w:val="00166D51"/>
    <w:rsid w:val="0016751D"/>
    <w:rsid w:val="00173B56"/>
    <w:rsid w:val="00183937"/>
    <w:rsid w:val="001916B9"/>
    <w:rsid w:val="00195112"/>
    <w:rsid w:val="001C20B3"/>
    <w:rsid w:val="001D6325"/>
    <w:rsid w:val="001E05CD"/>
    <w:rsid w:val="001E3EEC"/>
    <w:rsid w:val="00212B96"/>
    <w:rsid w:val="002167A7"/>
    <w:rsid w:val="0022175E"/>
    <w:rsid w:val="00234D90"/>
    <w:rsid w:val="00246B22"/>
    <w:rsid w:val="00251417"/>
    <w:rsid w:val="00253A41"/>
    <w:rsid w:val="0025560D"/>
    <w:rsid w:val="0026276B"/>
    <w:rsid w:val="00270D11"/>
    <w:rsid w:val="00273D06"/>
    <w:rsid w:val="002765A3"/>
    <w:rsid w:val="00277030"/>
    <w:rsid w:val="00285E91"/>
    <w:rsid w:val="002A07D4"/>
    <w:rsid w:val="002B35F8"/>
    <w:rsid w:val="002C192A"/>
    <w:rsid w:val="002C55A3"/>
    <w:rsid w:val="002C682B"/>
    <w:rsid w:val="002D71ED"/>
    <w:rsid w:val="002F3583"/>
    <w:rsid w:val="002F3F6A"/>
    <w:rsid w:val="003121A5"/>
    <w:rsid w:val="00313B87"/>
    <w:rsid w:val="00316CD9"/>
    <w:rsid w:val="00322367"/>
    <w:rsid w:val="003240F8"/>
    <w:rsid w:val="003304D2"/>
    <w:rsid w:val="003358EB"/>
    <w:rsid w:val="0034660F"/>
    <w:rsid w:val="00351E32"/>
    <w:rsid w:val="003624E4"/>
    <w:rsid w:val="00372E51"/>
    <w:rsid w:val="00373B45"/>
    <w:rsid w:val="003938AE"/>
    <w:rsid w:val="003A5E85"/>
    <w:rsid w:val="003A7B58"/>
    <w:rsid w:val="003B3742"/>
    <w:rsid w:val="003E2A5E"/>
    <w:rsid w:val="003E7261"/>
    <w:rsid w:val="003F45AE"/>
    <w:rsid w:val="003F79BE"/>
    <w:rsid w:val="004003FC"/>
    <w:rsid w:val="004050B7"/>
    <w:rsid w:val="00405F4A"/>
    <w:rsid w:val="00405F8C"/>
    <w:rsid w:val="0041056C"/>
    <w:rsid w:val="00412153"/>
    <w:rsid w:val="00422F92"/>
    <w:rsid w:val="00427724"/>
    <w:rsid w:val="00434032"/>
    <w:rsid w:val="00440E3C"/>
    <w:rsid w:val="004429AA"/>
    <w:rsid w:val="004457B6"/>
    <w:rsid w:val="00446B73"/>
    <w:rsid w:val="004575A2"/>
    <w:rsid w:val="004A3992"/>
    <w:rsid w:val="004B63F7"/>
    <w:rsid w:val="004B7270"/>
    <w:rsid w:val="004C7E00"/>
    <w:rsid w:val="004D1E48"/>
    <w:rsid w:val="004D515A"/>
    <w:rsid w:val="004E0CF0"/>
    <w:rsid w:val="004E22A2"/>
    <w:rsid w:val="004F089F"/>
    <w:rsid w:val="00506B0D"/>
    <w:rsid w:val="00520936"/>
    <w:rsid w:val="00522DF0"/>
    <w:rsid w:val="00531661"/>
    <w:rsid w:val="0055651D"/>
    <w:rsid w:val="00560864"/>
    <w:rsid w:val="00562EEB"/>
    <w:rsid w:val="00570372"/>
    <w:rsid w:val="00571AD9"/>
    <w:rsid w:val="005865CC"/>
    <w:rsid w:val="0058715D"/>
    <w:rsid w:val="0059553C"/>
    <w:rsid w:val="005955FB"/>
    <w:rsid w:val="005B30EC"/>
    <w:rsid w:val="005B59E5"/>
    <w:rsid w:val="005B5EC7"/>
    <w:rsid w:val="005C2CC6"/>
    <w:rsid w:val="005C3305"/>
    <w:rsid w:val="005D02E5"/>
    <w:rsid w:val="005D046C"/>
    <w:rsid w:val="005D485B"/>
    <w:rsid w:val="005E69C2"/>
    <w:rsid w:val="005F0F90"/>
    <w:rsid w:val="005F113C"/>
    <w:rsid w:val="00611D73"/>
    <w:rsid w:val="006134BF"/>
    <w:rsid w:val="006203CD"/>
    <w:rsid w:val="0062448E"/>
    <w:rsid w:val="00627FEF"/>
    <w:rsid w:val="006311E2"/>
    <w:rsid w:val="00647561"/>
    <w:rsid w:val="00664A59"/>
    <w:rsid w:val="006678DF"/>
    <w:rsid w:val="00672715"/>
    <w:rsid w:val="006755A6"/>
    <w:rsid w:val="00675AE3"/>
    <w:rsid w:val="0067724B"/>
    <w:rsid w:val="006853C6"/>
    <w:rsid w:val="00693AE2"/>
    <w:rsid w:val="0069548B"/>
    <w:rsid w:val="006C6E03"/>
    <w:rsid w:val="006C7D9A"/>
    <w:rsid w:val="006D2A3A"/>
    <w:rsid w:val="006D4687"/>
    <w:rsid w:val="006D6C09"/>
    <w:rsid w:val="006D7902"/>
    <w:rsid w:val="006D7F6F"/>
    <w:rsid w:val="006E4A47"/>
    <w:rsid w:val="00700975"/>
    <w:rsid w:val="007039BD"/>
    <w:rsid w:val="0071540A"/>
    <w:rsid w:val="007162EF"/>
    <w:rsid w:val="00724995"/>
    <w:rsid w:val="0075312A"/>
    <w:rsid w:val="00757D7F"/>
    <w:rsid w:val="00757F61"/>
    <w:rsid w:val="0076250D"/>
    <w:rsid w:val="00762671"/>
    <w:rsid w:val="007651BA"/>
    <w:rsid w:val="007716DE"/>
    <w:rsid w:val="00774F8A"/>
    <w:rsid w:val="00780FFB"/>
    <w:rsid w:val="0078466E"/>
    <w:rsid w:val="00784A52"/>
    <w:rsid w:val="00793FB4"/>
    <w:rsid w:val="00795CCD"/>
    <w:rsid w:val="00795DB0"/>
    <w:rsid w:val="007977D6"/>
    <w:rsid w:val="007B00FC"/>
    <w:rsid w:val="007B1CEB"/>
    <w:rsid w:val="007C48FB"/>
    <w:rsid w:val="007D4111"/>
    <w:rsid w:val="007D78BC"/>
    <w:rsid w:val="007E4946"/>
    <w:rsid w:val="007F6083"/>
    <w:rsid w:val="007F6FAE"/>
    <w:rsid w:val="00821510"/>
    <w:rsid w:val="008279F1"/>
    <w:rsid w:val="00832F54"/>
    <w:rsid w:val="00836337"/>
    <w:rsid w:val="008534A5"/>
    <w:rsid w:val="00856797"/>
    <w:rsid w:val="0088004D"/>
    <w:rsid w:val="00883AA0"/>
    <w:rsid w:val="00886DF6"/>
    <w:rsid w:val="00887126"/>
    <w:rsid w:val="00892CA3"/>
    <w:rsid w:val="008975ED"/>
    <w:rsid w:val="008A7912"/>
    <w:rsid w:val="008B19FB"/>
    <w:rsid w:val="008C57EA"/>
    <w:rsid w:val="008C7A26"/>
    <w:rsid w:val="008E2F09"/>
    <w:rsid w:val="008E31B4"/>
    <w:rsid w:val="008F01CB"/>
    <w:rsid w:val="008F216E"/>
    <w:rsid w:val="008F32CB"/>
    <w:rsid w:val="009002C2"/>
    <w:rsid w:val="00900821"/>
    <w:rsid w:val="00910E65"/>
    <w:rsid w:val="009130A4"/>
    <w:rsid w:val="009570AF"/>
    <w:rsid w:val="0097373B"/>
    <w:rsid w:val="0097517B"/>
    <w:rsid w:val="0098282F"/>
    <w:rsid w:val="00984F89"/>
    <w:rsid w:val="00984FE0"/>
    <w:rsid w:val="00987A8C"/>
    <w:rsid w:val="00987C36"/>
    <w:rsid w:val="009A00E1"/>
    <w:rsid w:val="009A3AFB"/>
    <w:rsid w:val="009B53F7"/>
    <w:rsid w:val="009E3D31"/>
    <w:rsid w:val="009E545A"/>
    <w:rsid w:val="009F65BA"/>
    <w:rsid w:val="00A1231E"/>
    <w:rsid w:val="00A16ABE"/>
    <w:rsid w:val="00A22C50"/>
    <w:rsid w:val="00A255A5"/>
    <w:rsid w:val="00A27A97"/>
    <w:rsid w:val="00A50DDD"/>
    <w:rsid w:val="00A50FF8"/>
    <w:rsid w:val="00A54F53"/>
    <w:rsid w:val="00A55BD0"/>
    <w:rsid w:val="00A66189"/>
    <w:rsid w:val="00A67E3C"/>
    <w:rsid w:val="00A83ADD"/>
    <w:rsid w:val="00A94B24"/>
    <w:rsid w:val="00AC6DD8"/>
    <w:rsid w:val="00AD1E35"/>
    <w:rsid w:val="00AE5A12"/>
    <w:rsid w:val="00AF196D"/>
    <w:rsid w:val="00AF3F6A"/>
    <w:rsid w:val="00AF6878"/>
    <w:rsid w:val="00B00FE8"/>
    <w:rsid w:val="00B1283C"/>
    <w:rsid w:val="00B134BD"/>
    <w:rsid w:val="00B15F51"/>
    <w:rsid w:val="00B222A5"/>
    <w:rsid w:val="00B24EF0"/>
    <w:rsid w:val="00B27947"/>
    <w:rsid w:val="00B32C36"/>
    <w:rsid w:val="00B32E89"/>
    <w:rsid w:val="00B3598F"/>
    <w:rsid w:val="00B40793"/>
    <w:rsid w:val="00B55E9B"/>
    <w:rsid w:val="00B6209A"/>
    <w:rsid w:val="00B70BAC"/>
    <w:rsid w:val="00B8430C"/>
    <w:rsid w:val="00BA0426"/>
    <w:rsid w:val="00BA0B51"/>
    <w:rsid w:val="00BA0BBC"/>
    <w:rsid w:val="00BB0B46"/>
    <w:rsid w:val="00BC02A7"/>
    <w:rsid w:val="00BC2F67"/>
    <w:rsid w:val="00BC3233"/>
    <w:rsid w:val="00BC3504"/>
    <w:rsid w:val="00BE76B0"/>
    <w:rsid w:val="00BF2784"/>
    <w:rsid w:val="00BF4772"/>
    <w:rsid w:val="00BF4AFC"/>
    <w:rsid w:val="00C20078"/>
    <w:rsid w:val="00C21A7E"/>
    <w:rsid w:val="00C225E8"/>
    <w:rsid w:val="00C454CB"/>
    <w:rsid w:val="00C46FCD"/>
    <w:rsid w:val="00C471DA"/>
    <w:rsid w:val="00C61756"/>
    <w:rsid w:val="00C84F36"/>
    <w:rsid w:val="00C90A98"/>
    <w:rsid w:val="00CB1613"/>
    <w:rsid w:val="00CC1529"/>
    <w:rsid w:val="00CC4294"/>
    <w:rsid w:val="00CD26EA"/>
    <w:rsid w:val="00CD661B"/>
    <w:rsid w:val="00CE09E3"/>
    <w:rsid w:val="00CE2301"/>
    <w:rsid w:val="00CF484B"/>
    <w:rsid w:val="00CF6810"/>
    <w:rsid w:val="00D065F9"/>
    <w:rsid w:val="00D11071"/>
    <w:rsid w:val="00D1476E"/>
    <w:rsid w:val="00D365D2"/>
    <w:rsid w:val="00D37D23"/>
    <w:rsid w:val="00D4154C"/>
    <w:rsid w:val="00D475B1"/>
    <w:rsid w:val="00D5466F"/>
    <w:rsid w:val="00D754B2"/>
    <w:rsid w:val="00D82FF2"/>
    <w:rsid w:val="00D87857"/>
    <w:rsid w:val="00D94E86"/>
    <w:rsid w:val="00DA5BA5"/>
    <w:rsid w:val="00DB3647"/>
    <w:rsid w:val="00DC06F3"/>
    <w:rsid w:val="00DC1411"/>
    <w:rsid w:val="00DC2CEB"/>
    <w:rsid w:val="00DC309A"/>
    <w:rsid w:val="00DE0F5F"/>
    <w:rsid w:val="00DE4837"/>
    <w:rsid w:val="00DE50F0"/>
    <w:rsid w:val="00DF1D44"/>
    <w:rsid w:val="00E10CFB"/>
    <w:rsid w:val="00E1315E"/>
    <w:rsid w:val="00E13E2B"/>
    <w:rsid w:val="00E17DD9"/>
    <w:rsid w:val="00E22300"/>
    <w:rsid w:val="00E230D1"/>
    <w:rsid w:val="00E40DD6"/>
    <w:rsid w:val="00E46CF3"/>
    <w:rsid w:val="00E52466"/>
    <w:rsid w:val="00E5529D"/>
    <w:rsid w:val="00E56626"/>
    <w:rsid w:val="00E66876"/>
    <w:rsid w:val="00E679D4"/>
    <w:rsid w:val="00E84645"/>
    <w:rsid w:val="00ED34F5"/>
    <w:rsid w:val="00ED54D7"/>
    <w:rsid w:val="00EE2B17"/>
    <w:rsid w:val="00EF058E"/>
    <w:rsid w:val="00F16552"/>
    <w:rsid w:val="00F21CA8"/>
    <w:rsid w:val="00F254FF"/>
    <w:rsid w:val="00F26A86"/>
    <w:rsid w:val="00F34EEE"/>
    <w:rsid w:val="00F4758D"/>
    <w:rsid w:val="00F47BAF"/>
    <w:rsid w:val="00F60350"/>
    <w:rsid w:val="00F703D5"/>
    <w:rsid w:val="00F86268"/>
    <w:rsid w:val="00F957C8"/>
    <w:rsid w:val="00FA4190"/>
    <w:rsid w:val="00FA4E17"/>
    <w:rsid w:val="00FB14B2"/>
    <w:rsid w:val="00FB19EC"/>
    <w:rsid w:val="00FC2115"/>
    <w:rsid w:val="00FC5EA6"/>
    <w:rsid w:val="00FC6372"/>
    <w:rsid w:val="00FE5D05"/>
    <w:rsid w:val="00FE67A9"/>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571AD9"/>
    <w:rPr>
      <w:sz w:val="16"/>
      <w:szCs w:val="16"/>
    </w:rPr>
  </w:style>
  <w:style w:type="paragraph" w:styleId="CommentText">
    <w:name w:val="annotation text"/>
    <w:basedOn w:val="Normal"/>
    <w:link w:val="CommentTextChar"/>
    <w:uiPriority w:val="99"/>
    <w:semiHidden/>
    <w:unhideWhenUsed/>
    <w:rsid w:val="00571AD9"/>
    <w:rPr>
      <w:sz w:val="20"/>
      <w:szCs w:val="20"/>
    </w:rPr>
  </w:style>
  <w:style w:type="character" w:customStyle="1" w:styleId="CommentTextChar">
    <w:name w:val="Comment Text Char"/>
    <w:basedOn w:val="DefaultParagraphFont"/>
    <w:link w:val="CommentText"/>
    <w:uiPriority w:val="99"/>
    <w:semiHidden/>
    <w:rsid w:val="00571AD9"/>
    <w:rPr>
      <w:sz w:val="20"/>
      <w:szCs w:val="20"/>
    </w:rPr>
  </w:style>
  <w:style w:type="paragraph" w:styleId="CommentSubject">
    <w:name w:val="annotation subject"/>
    <w:basedOn w:val="CommentText"/>
    <w:next w:val="CommentText"/>
    <w:link w:val="CommentSubjectChar"/>
    <w:uiPriority w:val="99"/>
    <w:semiHidden/>
    <w:unhideWhenUsed/>
    <w:rsid w:val="00571AD9"/>
    <w:rPr>
      <w:b/>
      <w:bCs/>
    </w:rPr>
  </w:style>
  <w:style w:type="character" w:customStyle="1" w:styleId="CommentSubjectChar">
    <w:name w:val="Comment Subject Char"/>
    <w:basedOn w:val="CommentTextChar"/>
    <w:link w:val="CommentSubject"/>
    <w:uiPriority w:val="99"/>
    <w:semiHidden/>
    <w:rsid w:val="00571A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571AD9"/>
    <w:rPr>
      <w:sz w:val="16"/>
      <w:szCs w:val="16"/>
    </w:rPr>
  </w:style>
  <w:style w:type="paragraph" w:styleId="CommentText">
    <w:name w:val="annotation text"/>
    <w:basedOn w:val="Normal"/>
    <w:link w:val="CommentTextChar"/>
    <w:uiPriority w:val="99"/>
    <w:semiHidden/>
    <w:unhideWhenUsed/>
    <w:rsid w:val="00571AD9"/>
    <w:rPr>
      <w:sz w:val="20"/>
      <w:szCs w:val="20"/>
    </w:rPr>
  </w:style>
  <w:style w:type="character" w:customStyle="1" w:styleId="CommentTextChar">
    <w:name w:val="Comment Text Char"/>
    <w:basedOn w:val="DefaultParagraphFont"/>
    <w:link w:val="CommentText"/>
    <w:uiPriority w:val="99"/>
    <w:semiHidden/>
    <w:rsid w:val="00571AD9"/>
    <w:rPr>
      <w:sz w:val="20"/>
      <w:szCs w:val="20"/>
    </w:rPr>
  </w:style>
  <w:style w:type="paragraph" w:styleId="CommentSubject">
    <w:name w:val="annotation subject"/>
    <w:basedOn w:val="CommentText"/>
    <w:next w:val="CommentText"/>
    <w:link w:val="CommentSubjectChar"/>
    <w:uiPriority w:val="99"/>
    <w:semiHidden/>
    <w:unhideWhenUsed/>
    <w:rsid w:val="00571AD9"/>
    <w:rPr>
      <w:b/>
      <w:bCs/>
    </w:rPr>
  </w:style>
  <w:style w:type="character" w:customStyle="1" w:styleId="CommentSubjectChar">
    <w:name w:val="Comment Subject Char"/>
    <w:basedOn w:val="CommentTextChar"/>
    <w:link w:val="CommentSubject"/>
    <w:uiPriority w:val="99"/>
    <w:semiHidden/>
    <w:rsid w:val="00571A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teracyconnections.com/InTheirOwnWords.php"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laubach-on.ca/teach/members/handbook"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7570E"/>
    <w:rsid w:val="00534004"/>
    <w:rsid w:val="00AA61BF"/>
    <w:rsid w:val="00AE7338"/>
    <w:rsid w:val="00CC079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E6030F-B2DC-4F5E-AACD-FFDDB7E5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2014-04-10T15:00:00Z</dcterms:created>
  <dcterms:modified xsi:type="dcterms:W3CDTF">2014-04-10T15:00:00Z</dcterms:modified>
</cp:coreProperties>
</file>