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050" w:rsidRPr="006A7798" w:rsidRDefault="00F726C9">
      <w:pPr>
        <w:rPr>
          <w:b/>
        </w:rPr>
      </w:pPr>
      <w:r>
        <w:rPr>
          <w:b/>
        </w:rPr>
        <w:t>Understanding Basic Graphs and Charts Part</w:t>
      </w:r>
      <w:r w:rsidR="002A3960">
        <w:rPr>
          <w:b/>
        </w:rPr>
        <w:t>s</w:t>
      </w:r>
      <w:r>
        <w:rPr>
          <w:b/>
        </w:rPr>
        <w:t xml:space="preserve"> 1</w:t>
      </w:r>
      <w:r w:rsidR="002A3960">
        <w:rPr>
          <w:b/>
        </w:rPr>
        <w:t xml:space="preserve"> &amp; 2</w:t>
      </w:r>
    </w:p>
    <w:p w:rsidR="008C147D" w:rsidRPr="006A7798" w:rsidRDefault="008C147D">
      <w:pPr>
        <w:rPr>
          <w:b/>
        </w:rPr>
      </w:pPr>
      <w:r w:rsidRPr="006A7798">
        <w:rPr>
          <w:b/>
        </w:rPr>
        <w:t>OALCF Companion</w:t>
      </w:r>
    </w:p>
    <w:p w:rsidR="008C147D" w:rsidRDefault="00F221E6">
      <w:r>
        <w:t>Supplementary a</w:t>
      </w:r>
      <w:r w:rsidR="008C147D">
        <w:t>ctivities</w:t>
      </w:r>
      <w:r w:rsidR="006A7798">
        <w:t xml:space="preserve"> </w:t>
      </w:r>
      <w:r>
        <w:t xml:space="preserve">that can be found on the Task-Based Activities for LBS website:  </w:t>
      </w:r>
      <w:r w:rsidRPr="00F221E6">
        <w:t>http://taskbasedactivitiesforlbs.ca/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5"/>
        <w:gridCol w:w="5015"/>
      </w:tblGrid>
      <w:tr w:rsidR="008C147D" w:rsidTr="004F7878">
        <w:tc>
          <w:tcPr>
            <w:tcW w:w="4669" w:type="dxa"/>
          </w:tcPr>
          <w:p w:rsidR="008C147D" w:rsidRPr="00F221E6" w:rsidRDefault="008C147D" w:rsidP="008C147D">
            <w:pPr>
              <w:rPr>
                <w:b/>
              </w:rPr>
            </w:pPr>
            <w:r w:rsidRPr="00F221E6">
              <w:rPr>
                <w:b/>
              </w:rPr>
              <w:t>Activity Title</w:t>
            </w:r>
          </w:p>
        </w:tc>
        <w:tc>
          <w:tcPr>
            <w:tcW w:w="4681" w:type="dxa"/>
          </w:tcPr>
          <w:p w:rsidR="008C147D" w:rsidRPr="00F221E6" w:rsidRDefault="008C147D">
            <w:pPr>
              <w:rPr>
                <w:b/>
              </w:rPr>
            </w:pPr>
            <w:r w:rsidRPr="00F221E6">
              <w:rPr>
                <w:b/>
              </w:rPr>
              <w:t>Link</w:t>
            </w:r>
          </w:p>
        </w:tc>
      </w:tr>
      <w:tr w:rsidR="008C147D" w:rsidTr="004F7878">
        <w:tc>
          <w:tcPr>
            <w:tcW w:w="4669" w:type="dxa"/>
          </w:tcPr>
          <w:p w:rsidR="008C147D" w:rsidRDefault="0045721D">
            <w:r>
              <w:t>Estimate how much stock to order based on last year’s sales</w:t>
            </w:r>
          </w:p>
        </w:tc>
        <w:tc>
          <w:tcPr>
            <w:tcW w:w="4681" w:type="dxa"/>
          </w:tcPr>
          <w:p w:rsidR="008C147D" w:rsidRDefault="00E455A7">
            <w:hyperlink r:id="rId4" w:history="1">
              <w:r w:rsidR="0045721D" w:rsidRPr="00223636">
                <w:rPr>
                  <w:rStyle w:val="Hyperlink"/>
                </w:rPr>
                <w:t>http://taskbasedactivitiesforlbs.ca/content/estimate-how-much-stock-order-based-last-years-sales</w:t>
              </w:r>
            </w:hyperlink>
          </w:p>
          <w:p w:rsidR="0045721D" w:rsidRDefault="0045721D"/>
        </w:tc>
      </w:tr>
      <w:tr w:rsidR="008C147D" w:rsidTr="004F7878">
        <w:tc>
          <w:tcPr>
            <w:tcW w:w="4669" w:type="dxa"/>
          </w:tcPr>
          <w:p w:rsidR="008C147D" w:rsidRDefault="0045721D">
            <w:r>
              <w:t>Identify peak production periods by interpreting a line graph</w:t>
            </w:r>
          </w:p>
        </w:tc>
        <w:tc>
          <w:tcPr>
            <w:tcW w:w="4681" w:type="dxa"/>
          </w:tcPr>
          <w:p w:rsidR="008C147D" w:rsidRDefault="00E455A7">
            <w:hyperlink r:id="rId5" w:history="1">
              <w:r w:rsidR="0045721D" w:rsidRPr="00223636">
                <w:rPr>
                  <w:rStyle w:val="Hyperlink"/>
                </w:rPr>
                <w:t>http://taskbasedactivitiesforlbs.ca/content/identify-peak-production-periods-interpreting-line-graph</w:t>
              </w:r>
            </w:hyperlink>
          </w:p>
          <w:p w:rsidR="0045721D" w:rsidRDefault="0045721D"/>
        </w:tc>
      </w:tr>
      <w:tr w:rsidR="008C147D" w:rsidTr="004F7878">
        <w:tc>
          <w:tcPr>
            <w:tcW w:w="4669" w:type="dxa"/>
          </w:tcPr>
          <w:p w:rsidR="008C147D" w:rsidRDefault="0045721D">
            <w:r>
              <w:t>Create a report</w:t>
            </w:r>
          </w:p>
        </w:tc>
        <w:tc>
          <w:tcPr>
            <w:tcW w:w="4681" w:type="dxa"/>
          </w:tcPr>
          <w:p w:rsidR="008C147D" w:rsidRDefault="00E455A7">
            <w:hyperlink r:id="rId6" w:history="1">
              <w:r w:rsidR="0045721D" w:rsidRPr="00223636">
                <w:rPr>
                  <w:rStyle w:val="Hyperlink"/>
                </w:rPr>
                <w:t>http://taskbasedactivitiesforlbs.ca/content/create-report-includes-skill-building-activities</w:t>
              </w:r>
            </w:hyperlink>
          </w:p>
          <w:p w:rsidR="0045721D" w:rsidRDefault="0045721D"/>
        </w:tc>
      </w:tr>
      <w:tr w:rsidR="008C147D" w:rsidTr="004F7878">
        <w:tc>
          <w:tcPr>
            <w:tcW w:w="4669" w:type="dxa"/>
          </w:tcPr>
          <w:p w:rsidR="008C147D" w:rsidRDefault="0045721D">
            <w:r>
              <w:t>Interpret a line graph to compare production rates between facilities over time</w:t>
            </w:r>
          </w:p>
        </w:tc>
        <w:tc>
          <w:tcPr>
            <w:tcW w:w="4681" w:type="dxa"/>
          </w:tcPr>
          <w:p w:rsidR="008C147D" w:rsidRDefault="00E455A7">
            <w:hyperlink r:id="rId7" w:history="1">
              <w:r w:rsidR="0045721D" w:rsidRPr="00223636">
                <w:rPr>
                  <w:rStyle w:val="Hyperlink"/>
                </w:rPr>
                <w:t>http://taskbasedactivitiesforlbs.ca/content/interpret-line-graph-compare-production-rates-between-facilities-over-time</w:t>
              </w:r>
            </w:hyperlink>
          </w:p>
          <w:p w:rsidR="0045721D" w:rsidRDefault="0045721D"/>
        </w:tc>
      </w:tr>
      <w:tr w:rsidR="008C147D" w:rsidTr="004F7878">
        <w:tc>
          <w:tcPr>
            <w:tcW w:w="4669" w:type="dxa"/>
          </w:tcPr>
          <w:p w:rsidR="008C147D" w:rsidRDefault="0045721D">
            <w:r>
              <w:t>Interpret a pie graph to identify election results</w:t>
            </w:r>
          </w:p>
        </w:tc>
        <w:tc>
          <w:tcPr>
            <w:tcW w:w="4681" w:type="dxa"/>
          </w:tcPr>
          <w:p w:rsidR="008C147D" w:rsidRDefault="00E455A7">
            <w:hyperlink r:id="rId8" w:history="1">
              <w:r w:rsidR="0045721D" w:rsidRPr="00223636">
                <w:rPr>
                  <w:rStyle w:val="Hyperlink"/>
                </w:rPr>
                <w:t>http://taskbasedactivitiesforlbs.ca/content/interpret-pie-graph-identify-election-results</w:t>
              </w:r>
            </w:hyperlink>
          </w:p>
          <w:p w:rsidR="0045721D" w:rsidRDefault="0045721D"/>
        </w:tc>
      </w:tr>
      <w:tr w:rsidR="0045721D" w:rsidTr="004F7878">
        <w:tc>
          <w:tcPr>
            <w:tcW w:w="4669" w:type="dxa"/>
          </w:tcPr>
          <w:p w:rsidR="0045721D" w:rsidRDefault="0045721D">
            <w:r>
              <w:t>Interpret circle graph</w:t>
            </w:r>
          </w:p>
        </w:tc>
        <w:tc>
          <w:tcPr>
            <w:tcW w:w="4681" w:type="dxa"/>
          </w:tcPr>
          <w:p w:rsidR="0045721D" w:rsidRDefault="00E455A7">
            <w:hyperlink r:id="rId9" w:history="1">
              <w:r w:rsidR="0045721D" w:rsidRPr="00223636">
                <w:rPr>
                  <w:rStyle w:val="Hyperlink"/>
                </w:rPr>
                <w:t>http://taskbasedactivitiesforlbs.ca/content/interpret-circle-graph</w:t>
              </w:r>
            </w:hyperlink>
          </w:p>
          <w:p w:rsidR="0045721D" w:rsidRDefault="0045721D"/>
        </w:tc>
      </w:tr>
      <w:tr w:rsidR="00085066" w:rsidTr="004F7878">
        <w:tc>
          <w:tcPr>
            <w:tcW w:w="4669" w:type="dxa"/>
          </w:tcPr>
          <w:p w:rsidR="00085066" w:rsidRDefault="00085066">
            <w:r>
              <w:t>Follow a flow chart to learn steps in the Amazon book order process</w:t>
            </w:r>
          </w:p>
        </w:tc>
        <w:tc>
          <w:tcPr>
            <w:tcW w:w="4681" w:type="dxa"/>
          </w:tcPr>
          <w:p w:rsidR="00085066" w:rsidRDefault="00E455A7" w:rsidP="00085066">
            <w:hyperlink r:id="rId10" w:history="1">
              <w:r w:rsidR="00085066" w:rsidRPr="007375C6">
                <w:rPr>
                  <w:rStyle w:val="Hyperlink"/>
                </w:rPr>
                <w:t>http://taskbasedactivitiesforlbs.ca/content/follow-flow-chart-learn-steps-amazon-book-order-process</w:t>
              </w:r>
            </w:hyperlink>
          </w:p>
          <w:p w:rsidR="00085066" w:rsidRDefault="00085066"/>
        </w:tc>
      </w:tr>
    </w:tbl>
    <w:p w:rsidR="008C147D" w:rsidRDefault="008C147D"/>
    <w:p w:rsidR="008C147D" w:rsidRDefault="008C147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D2F07" w:rsidTr="00BA1233">
        <w:tc>
          <w:tcPr>
            <w:tcW w:w="9350" w:type="dxa"/>
          </w:tcPr>
          <w:p w:rsidR="000D2F07" w:rsidRPr="002D6136" w:rsidRDefault="000D2F07">
            <w:pPr>
              <w:rPr>
                <w:b/>
              </w:rPr>
            </w:pPr>
            <w:r w:rsidRPr="002D6136">
              <w:rPr>
                <w:b/>
              </w:rPr>
              <w:t>Suggested Milestones</w:t>
            </w:r>
          </w:p>
        </w:tc>
      </w:tr>
      <w:tr w:rsidR="00E455A7" w:rsidTr="001026D8">
        <w:tc>
          <w:tcPr>
            <w:tcW w:w="9350" w:type="dxa"/>
          </w:tcPr>
          <w:p w:rsidR="00E455A7" w:rsidRDefault="00E455A7">
            <w:bookmarkStart w:id="0" w:name="_GoBack"/>
            <w:bookmarkEnd w:id="0"/>
            <w:r>
              <w:t>35. Create a flowchart to illustrate a process described in a text</w:t>
            </w:r>
          </w:p>
        </w:tc>
      </w:tr>
      <w:tr w:rsidR="000D2F07" w:rsidTr="001026D8">
        <w:tc>
          <w:tcPr>
            <w:tcW w:w="9350" w:type="dxa"/>
          </w:tcPr>
          <w:p w:rsidR="000D2F07" w:rsidRDefault="00D61917">
            <w:r>
              <w:t>50. Make summary calculations to interpret household utility data</w:t>
            </w:r>
          </w:p>
        </w:tc>
      </w:tr>
      <w:tr w:rsidR="000D2F07" w:rsidTr="00FB3941">
        <w:tc>
          <w:tcPr>
            <w:tcW w:w="9350" w:type="dxa"/>
          </w:tcPr>
          <w:p w:rsidR="000D2F07" w:rsidRDefault="00D61917">
            <w:r>
              <w:t>51. Make summary calculations to interpret demographic data</w:t>
            </w:r>
          </w:p>
        </w:tc>
      </w:tr>
      <w:tr w:rsidR="00D61917" w:rsidTr="00FB3941">
        <w:tc>
          <w:tcPr>
            <w:tcW w:w="9350" w:type="dxa"/>
          </w:tcPr>
          <w:p w:rsidR="00D61917" w:rsidRDefault="00D61917">
            <w:r>
              <w:t>53. Interpret data and make predictions from employment data</w:t>
            </w:r>
          </w:p>
        </w:tc>
      </w:tr>
    </w:tbl>
    <w:p w:rsidR="008C147D" w:rsidRDefault="008C147D"/>
    <w:sectPr w:rsidR="008C14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47D"/>
    <w:rsid w:val="00085066"/>
    <w:rsid w:val="000D2F07"/>
    <w:rsid w:val="001D3392"/>
    <w:rsid w:val="001E10D6"/>
    <w:rsid w:val="00205F8E"/>
    <w:rsid w:val="00252050"/>
    <w:rsid w:val="002A3960"/>
    <w:rsid w:val="002D6136"/>
    <w:rsid w:val="0035664C"/>
    <w:rsid w:val="0041288E"/>
    <w:rsid w:val="0045721D"/>
    <w:rsid w:val="004F7878"/>
    <w:rsid w:val="00571E0C"/>
    <w:rsid w:val="006A7798"/>
    <w:rsid w:val="00700167"/>
    <w:rsid w:val="00790D8B"/>
    <w:rsid w:val="008C147D"/>
    <w:rsid w:val="00BC443C"/>
    <w:rsid w:val="00C424D5"/>
    <w:rsid w:val="00D26E5D"/>
    <w:rsid w:val="00D5252E"/>
    <w:rsid w:val="00D61917"/>
    <w:rsid w:val="00E455A7"/>
    <w:rsid w:val="00F221E6"/>
    <w:rsid w:val="00F72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CE6DEC-4A7C-4622-9564-4F7312CB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1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572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skbasedactivitiesforlbs.ca/content/interpret-pie-graph-identify-election-result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askbasedactivitiesforlbs.ca/content/interpret-line-graph-compare-production-rates-between-facilities-over-tim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askbasedactivitiesforlbs.ca/content/create-report-includes-skill-building-activitie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taskbasedactivitiesforlbs.ca/content/identify-peak-production-periods-interpreting-line-graph" TargetMode="External"/><Relationship Id="rId10" Type="http://schemas.openxmlformats.org/officeDocument/2006/relationships/hyperlink" Target="http://taskbasedactivitiesforlbs.ca/content/follow-flow-chart-learn-steps-amazon-book-order-process" TargetMode="External"/><Relationship Id="rId4" Type="http://schemas.openxmlformats.org/officeDocument/2006/relationships/hyperlink" Target="http://taskbasedactivitiesforlbs.ca/content/estimate-how-much-stock-order-based-last-years-sales" TargetMode="External"/><Relationship Id="rId9" Type="http://schemas.openxmlformats.org/officeDocument/2006/relationships/hyperlink" Target="http://taskbasedactivitiesforlbs.ca/content/interpret-circle-gra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Cook-Ritchie, Robyn</dc:creator>
  <cp:keywords/>
  <dc:description/>
  <cp:lastModifiedBy>Cook-Ritchie, Robyn</cp:lastModifiedBy>
  <cp:revision>8</cp:revision>
  <dcterms:created xsi:type="dcterms:W3CDTF">2017-01-24T19:11:00Z</dcterms:created>
  <dcterms:modified xsi:type="dcterms:W3CDTF">2017-01-24T19:43:00Z</dcterms:modified>
</cp:coreProperties>
</file>