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9ED39" w14:textId="0AF1C059" w:rsidR="008C2AFB" w:rsidRPr="009C0FA6" w:rsidRDefault="008C2AFB" w:rsidP="008C2AFB">
      <w:pPr>
        <w:rPr>
          <w:rFonts w:asciiTheme="majorHAnsi" w:hAnsiTheme="majorHAnsi"/>
          <w:sz w:val="72"/>
          <w:szCs w:val="72"/>
        </w:rPr>
      </w:pPr>
      <w:r w:rsidRPr="009C0FA6">
        <w:rPr>
          <w:rFonts w:asciiTheme="majorHAnsi" w:hAnsiTheme="majorHAnsi"/>
          <w:sz w:val="72"/>
          <w:szCs w:val="72"/>
        </w:rPr>
        <w:t xml:space="preserve">Reading Practical Workplace Communications </w:t>
      </w:r>
      <w:r w:rsidR="00074AD8">
        <w:rPr>
          <w:rFonts w:asciiTheme="majorHAnsi" w:hAnsiTheme="majorHAnsi"/>
          <w:sz w:val="72"/>
          <w:szCs w:val="72"/>
        </w:rPr>
        <w:t>1</w:t>
      </w:r>
      <w:bookmarkStart w:id="0" w:name="_GoBack"/>
      <w:bookmarkEnd w:id="0"/>
    </w:p>
    <w:p w14:paraId="79CE80D7" w14:textId="1F6D77F2" w:rsidR="008C2AFB" w:rsidRDefault="008C2AFB" w:rsidP="008C2AFB">
      <w:pPr>
        <w:rPr>
          <w:rFonts w:asciiTheme="majorHAnsi" w:hAnsiTheme="majorHAnsi"/>
          <w:sz w:val="72"/>
          <w:szCs w:val="72"/>
        </w:rPr>
      </w:pPr>
      <w:r>
        <w:rPr>
          <w:rFonts w:asciiTheme="majorHAnsi" w:hAnsiTheme="majorHAnsi"/>
          <w:sz w:val="72"/>
          <w:szCs w:val="72"/>
        </w:rPr>
        <w:t>Instructor Guide</w:t>
      </w:r>
    </w:p>
    <w:p w14:paraId="0231AFD8" w14:textId="77777777" w:rsidR="008C2AFB" w:rsidRDefault="008C2AFB" w:rsidP="008C2AFB">
      <w:pPr>
        <w:rPr>
          <w:rFonts w:asciiTheme="majorHAnsi" w:hAnsiTheme="majorHAnsi"/>
          <w:sz w:val="72"/>
          <w:szCs w:val="72"/>
        </w:rPr>
      </w:pPr>
    </w:p>
    <w:p w14:paraId="4733AF22" w14:textId="77777777" w:rsidR="008C2AFB" w:rsidRDefault="008C2AFB" w:rsidP="008C2AFB">
      <w:pPr>
        <w:rPr>
          <w:rFonts w:asciiTheme="majorHAnsi" w:hAnsiTheme="majorHAnsi"/>
          <w:sz w:val="72"/>
          <w:szCs w:val="72"/>
        </w:rPr>
      </w:pPr>
    </w:p>
    <w:p w14:paraId="24D29800" w14:textId="77777777" w:rsidR="008C2AFB" w:rsidRDefault="008C2AFB" w:rsidP="008C2AFB">
      <w:pPr>
        <w:rPr>
          <w:rFonts w:asciiTheme="majorHAnsi" w:hAnsiTheme="majorHAnsi"/>
          <w:sz w:val="72"/>
          <w:szCs w:val="72"/>
        </w:rPr>
      </w:pPr>
    </w:p>
    <w:p w14:paraId="3E1E1104" w14:textId="77777777" w:rsidR="008C2AFB" w:rsidRDefault="008C2AFB" w:rsidP="008C2AFB">
      <w:pPr>
        <w:jc w:val="center"/>
        <w:rPr>
          <w:rFonts w:asciiTheme="majorHAnsi" w:hAnsiTheme="majorHAnsi"/>
          <w:sz w:val="72"/>
          <w:szCs w:val="72"/>
        </w:rPr>
      </w:pPr>
      <w:r w:rsidRPr="00206FB7">
        <w:rPr>
          <w:rFonts w:asciiTheme="majorHAnsi" w:hAnsiTheme="majorHAnsi"/>
          <w:noProof/>
          <w:sz w:val="72"/>
          <w:szCs w:val="72"/>
          <w:lang w:val="en-CA" w:eastAsia="en-CA"/>
        </w:rPr>
        <w:drawing>
          <wp:inline distT="0" distB="0" distL="0" distR="0" wp14:anchorId="370650FD" wp14:editId="085DD39A">
            <wp:extent cx="2571750" cy="2209800"/>
            <wp:effectExtent l="0" t="0" r="0" b="0"/>
            <wp:docPr id="7" name="Picture 7" descr="C:\Users\rcookrit\Pictures\LLO_proposed_logo_white_background_special_colou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cookrit\Pictures\LLO_proposed_logo_white_background_special_colour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0FA6">
        <w:rPr>
          <w:rFonts w:asciiTheme="majorHAnsi" w:hAnsiTheme="majorHAnsi"/>
          <w:sz w:val="72"/>
          <w:szCs w:val="72"/>
        </w:rPr>
        <w:br w:type="page"/>
      </w:r>
    </w:p>
    <w:p w14:paraId="227F9834" w14:textId="77777777" w:rsidR="008C2AFB" w:rsidRDefault="008C2AFB" w:rsidP="008C2AFB">
      <w:pPr>
        <w:rPr>
          <w:rFonts w:asciiTheme="majorHAnsi" w:hAnsiTheme="majorHAnsi"/>
          <w:sz w:val="72"/>
          <w:szCs w:val="72"/>
        </w:rPr>
      </w:pPr>
    </w:p>
    <w:p w14:paraId="75851F2A" w14:textId="289DADE9" w:rsidR="008C2AFB" w:rsidRDefault="00241743" w:rsidP="008C2AFB">
      <w:r>
        <w:t xml:space="preserve">©2016 </w:t>
      </w:r>
      <w:proofErr w:type="spellStart"/>
      <w:r>
        <w:t>Laubach</w:t>
      </w:r>
      <w:proofErr w:type="spellEnd"/>
      <w:r>
        <w:t xml:space="preserve"> Literacy Ontario</w:t>
      </w:r>
    </w:p>
    <w:p w14:paraId="0F097D14" w14:textId="77777777" w:rsidR="008C2AFB" w:rsidRDefault="008C2AFB" w:rsidP="008C2AFB"/>
    <w:p w14:paraId="7A10349D" w14:textId="77777777" w:rsidR="008C2AFB" w:rsidRDefault="008C2AFB" w:rsidP="008C2AFB">
      <w:r>
        <w:t>This Employment Ontario project is funded in part by the Government of Canada and the Government of Ontario and through the Canada Ontario Job Fund Agreement.</w:t>
      </w:r>
    </w:p>
    <w:p w14:paraId="5ABF6EC2" w14:textId="77777777" w:rsidR="008C2AFB" w:rsidRDefault="008C2AFB" w:rsidP="008C2AFB"/>
    <w:p w14:paraId="7D08EEE6" w14:textId="77777777" w:rsidR="008C2AFB" w:rsidRDefault="008C2AFB" w:rsidP="008C2AFB"/>
    <w:p w14:paraId="5AC1F95F" w14:textId="77777777" w:rsidR="008C2AFB" w:rsidRDefault="008C2AFB" w:rsidP="008C2AFB"/>
    <w:p w14:paraId="15C41A72" w14:textId="44B141C3" w:rsidR="008C2AFB" w:rsidRPr="00BD5B30" w:rsidRDefault="008C2AFB">
      <w:r>
        <w:rPr>
          <w:noProof/>
          <w:lang w:val="en-CA" w:eastAsia="en-CA"/>
        </w:rPr>
        <w:drawing>
          <wp:inline distT="0" distB="0" distL="0" distR="0" wp14:anchorId="128B7EAF" wp14:editId="0C87BAD9">
            <wp:extent cx="5486400" cy="7442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O LOGO 2015-2016 JPE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2006E36F" w14:textId="222C3A44" w:rsidR="005F19C7" w:rsidRDefault="005F19C7" w:rsidP="005F19C7">
      <w:pPr>
        <w:pStyle w:val="Heading2"/>
        <w:rPr>
          <w:lang w:val="en-CA"/>
        </w:rPr>
      </w:pPr>
      <w:r>
        <w:rPr>
          <w:lang w:val="en-CA"/>
        </w:rPr>
        <w:lastRenderedPageBreak/>
        <w:t>Introduction</w:t>
      </w:r>
    </w:p>
    <w:p w14:paraId="434FDAA9" w14:textId="77777777" w:rsidR="005F19C7" w:rsidRDefault="005F19C7" w:rsidP="005F19C7">
      <w:pPr>
        <w:rPr>
          <w:lang w:val="en-CA"/>
        </w:rPr>
      </w:pPr>
    </w:p>
    <w:p w14:paraId="308BD4E7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 xml:space="preserve">Communication is an essential component of an effective workplace. Employers use various types of documents to give directives and instructions to employees. Members of a team also use certain documents to help them accomplish a common goal. </w:t>
      </w:r>
    </w:p>
    <w:p w14:paraId="7F73681F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> </w:t>
      </w:r>
    </w:p>
    <w:p w14:paraId="096E7509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>In this section you will:</w:t>
      </w:r>
    </w:p>
    <w:p w14:paraId="6D8C92D7" w14:textId="77777777" w:rsidR="006E387A" w:rsidRPr="006E387A" w:rsidRDefault="006E387A" w:rsidP="006E387A">
      <w:pPr>
        <w:numPr>
          <w:ilvl w:val="0"/>
          <w:numId w:val="18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Read and identify the elements of workplace notices, postings, and memoranda</w:t>
      </w:r>
    </w:p>
    <w:p w14:paraId="44EA2144" w14:textId="77777777" w:rsidR="006E387A" w:rsidRPr="006E387A" w:rsidRDefault="006E387A" w:rsidP="006E387A">
      <w:pPr>
        <w:numPr>
          <w:ilvl w:val="0"/>
          <w:numId w:val="18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Deduce key information from these documents</w:t>
      </w:r>
    </w:p>
    <w:p w14:paraId="650AFB8D" w14:textId="77777777" w:rsidR="006E387A" w:rsidRPr="006E387A" w:rsidRDefault="006E387A" w:rsidP="006E387A">
      <w:pPr>
        <w:numPr>
          <w:ilvl w:val="0"/>
          <w:numId w:val="18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Practice writing these types of documents</w:t>
      </w:r>
    </w:p>
    <w:p w14:paraId="716145DB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> </w:t>
      </w:r>
    </w:p>
    <w:p w14:paraId="3BC1E981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>Note: This section is split into two parts. This lesson is the first part of two in Reading Practical Workplace Communications.</w:t>
      </w:r>
    </w:p>
    <w:p w14:paraId="396E99F3" w14:textId="77777777" w:rsidR="0021087B" w:rsidRDefault="0021087B"/>
    <w:p w14:paraId="6314D0B9" w14:textId="28BAA903" w:rsidR="005F19C7" w:rsidRDefault="001E10A9" w:rsidP="005F19C7">
      <w:pPr>
        <w:pStyle w:val="Heading2"/>
      </w:pPr>
      <w:r>
        <w:t xml:space="preserve">Part 1: </w:t>
      </w:r>
      <w:r w:rsidR="006E387A">
        <w:t>Notices/Postings</w:t>
      </w:r>
    </w:p>
    <w:p w14:paraId="2986DC88" w14:textId="77777777" w:rsidR="006E387A" w:rsidRDefault="006E387A" w:rsidP="006E387A"/>
    <w:p w14:paraId="345BEC02" w14:textId="6E3AFA43" w:rsidR="006E387A" w:rsidRDefault="006E387A" w:rsidP="006E387A">
      <w:pPr>
        <w:pStyle w:val="Subtitle"/>
        <w:jc w:val="center"/>
      </w:pPr>
      <w:r>
        <w:t>Discussion</w:t>
      </w:r>
    </w:p>
    <w:p w14:paraId="5332CF97" w14:textId="77777777" w:rsidR="006E387A" w:rsidRP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5F52A41A" w14:textId="258B174A" w:rsid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 a class, have a discussion using the following prompts:</w:t>
      </w:r>
    </w:p>
    <w:p w14:paraId="006E67E5" w14:textId="77777777" w:rsid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61407B27" w14:textId="77777777" w:rsidR="006E387A" w:rsidRP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6E387A">
        <w:rPr>
          <w:rFonts w:asciiTheme="minorHAnsi" w:hAnsiTheme="minorHAnsi"/>
          <w:sz w:val="24"/>
          <w:szCs w:val="24"/>
        </w:rPr>
        <w:t>Think about the last job you had. Where were documents with work-related information, like notices, posted? Give an example.</w:t>
      </w:r>
    </w:p>
    <w:p w14:paraId="01C1832E" w14:textId="77777777" w:rsidR="006E387A" w:rsidRP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6E387A">
        <w:rPr>
          <w:rFonts w:asciiTheme="minorHAnsi" w:hAnsiTheme="minorHAnsi"/>
          <w:sz w:val="24"/>
          <w:szCs w:val="24"/>
        </w:rPr>
        <w:t> </w:t>
      </w:r>
    </w:p>
    <w:p w14:paraId="77D2206C" w14:textId="77777777" w:rsidR="006E387A" w:rsidRP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6E387A">
        <w:rPr>
          <w:rFonts w:asciiTheme="minorHAnsi" w:hAnsiTheme="minorHAnsi"/>
          <w:sz w:val="24"/>
          <w:szCs w:val="24"/>
        </w:rPr>
        <w:t>If you've never had a job, where else have you seen notices posted?</w:t>
      </w:r>
    </w:p>
    <w:p w14:paraId="35C72825" w14:textId="77777777" w:rsidR="006E387A" w:rsidRPr="006E387A" w:rsidRDefault="006E387A" w:rsidP="006E387A"/>
    <w:p w14:paraId="52590913" w14:textId="77777777" w:rsidR="006E387A" w:rsidRDefault="006E387A" w:rsidP="005F19C7"/>
    <w:p w14:paraId="3CBDFC03" w14:textId="77777777" w:rsidR="006E387A" w:rsidRDefault="006E387A" w:rsidP="005F19C7"/>
    <w:p w14:paraId="5A11D7AC" w14:textId="77777777" w:rsidR="005F19C7" w:rsidRDefault="005F19C7" w:rsidP="005F19C7">
      <w:pPr>
        <w:pStyle w:val="Subtitle"/>
        <w:jc w:val="center"/>
      </w:pPr>
      <w:r>
        <w:t>Lesson</w:t>
      </w:r>
    </w:p>
    <w:p w14:paraId="798BD279" w14:textId="77777777" w:rsidR="005F19C7" w:rsidRPr="005F19C7" w:rsidRDefault="005F19C7" w:rsidP="005F19C7"/>
    <w:p w14:paraId="5AEEEF7B" w14:textId="77777777" w:rsidR="006E387A" w:rsidRPr="006E387A" w:rsidRDefault="006E387A" w:rsidP="006E387A">
      <w:pPr>
        <w:numPr>
          <w:ilvl w:val="0"/>
          <w:numId w:val="19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What is it?</w:t>
      </w:r>
    </w:p>
    <w:p w14:paraId="1B661F7F" w14:textId="77777777" w:rsidR="006E387A" w:rsidRPr="006E387A" w:rsidRDefault="006E387A" w:rsidP="006E387A">
      <w:pPr>
        <w:numPr>
          <w:ilvl w:val="1"/>
          <w:numId w:val="19"/>
        </w:numPr>
        <w:ind w:left="108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A general message,</w:t>
      </w:r>
    </w:p>
    <w:p w14:paraId="37D30E80" w14:textId="77777777" w:rsidR="006E387A" w:rsidRPr="006E387A" w:rsidRDefault="006E387A" w:rsidP="006E387A">
      <w:pPr>
        <w:numPr>
          <w:ilvl w:val="2"/>
          <w:numId w:val="19"/>
        </w:numPr>
        <w:ind w:left="162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They often contain only a few lines of text</w:t>
      </w:r>
    </w:p>
    <w:p w14:paraId="36E0034A" w14:textId="77777777" w:rsidR="006E387A" w:rsidRPr="006E387A" w:rsidRDefault="006E387A" w:rsidP="006E387A">
      <w:pPr>
        <w:numPr>
          <w:ilvl w:val="2"/>
          <w:numId w:val="19"/>
        </w:numPr>
        <w:ind w:left="162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They may contain a graphic or image</w:t>
      </w:r>
    </w:p>
    <w:p w14:paraId="4AEB0FF7" w14:textId="526FCFD9" w:rsidR="006E387A" w:rsidRPr="006E387A" w:rsidRDefault="006E387A" w:rsidP="006E387A">
      <w:pPr>
        <w:numPr>
          <w:ilvl w:val="1"/>
          <w:numId w:val="19"/>
        </w:numPr>
        <w:ind w:left="108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Not addressed to the individual, but rather to a larger group</w:t>
      </w:r>
    </w:p>
    <w:p w14:paraId="36D047A7" w14:textId="77777777" w:rsidR="006E387A" w:rsidRPr="006E387A" w:rsidRDefault="006E387A" w:rsidP="006E387A">
      <w:pPr>
        <w:numPr>
          <w:ilvl w:val="2"/>
          <w:numId w:val="19"/>
        </w:numPr>
        <w:ind w:left="162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The reader must decide whether or not the information contained in the posting is applicable to them or not</w:t>
      </w:r>
    </w:p>
    <w:p w14:paraId="6F59B219" w14:textId="77777777" w:rsidR="006E387A" w:rsidRPr="006E387A" w:rsidRDefault="006E387A" w:rsidP="006E387A">
      <w:pPr>
        <w:numPr>
          <w:ilvl w:val="0"/>
          <w:numId w:val="19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Where do I find it?</w:t>
      </w:r>
    </w:p>
    <w:p w14:paraId="5F126084" w14:textId="77777777" w:rsidR="006E387A" w:rsidRPr="006E387A" w:rsidRDefault="006E387A" w:rsidP="006E387A">
      <w:pPr>
        <w:numPr>
          <w:ilvl w:val="1"/>
          <w:numId w:val="19"/>
        </w:numPr>
        <w:ind w:left="108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Notices or postings are typically posted in a public area, where everyone in the workplace can access the information</w:t>
      </w:r>
    </w:p>
    <w:p w14:paraId="5F0D9679" w14:textId="77777777" w:rsidR="006E387A" w:rsidRPr="006E387A" w:rsidRDefault="006E387A" w:rsidP="006E387A">
      <w:pPr>
        <w:numPr>
          <w:ilvl w:val="2"/>
          <w:numId w:val="19"/>
        </w:numPr>
        <w:ind w:left="162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Bulletin boards, meeting areas, employee lounge, etc.</w:t>
      </w:r>
    </w:p>
    <w:p w14:paraId="275276BA" w14:textId="77777777" w:rsidR="006E387A" w:rsidRPr="006E387A" w:rsidRDefault="006E387A" w:rsidP="006E387A">
      <w:pPr>
        <w:numPr>
          <w:ilvl w:val="1"/>
          <w:numId w:val="19"/>
        </w:numPr>
        <w:ind w:left="108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Posting general workplace information in a public place this way is much more common than giving each employee a copy of the document</w:t>
      </w:r>
    </w:p>
    <w:p w14:paraId="21A17E16" w14:textId="77777777" w:rsidR="006E387A" w:rsidRPr="006E387A" w:rsidRDefault="006E387A" w:rsidP="006E387A">
      <w:pPr>
        <w:numPr>
          <w:ilvl w:val="0"/>
          <w:numId w:val="19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Why is it important?</w:t>
      </w:r>
    </w:p>
    <w:p w14:paraId="4B6ED487" w14:textId="77777777" w:rsidR="006E387A" w:rsidRPr="006E387A" w:rsidRDefault="006E387A" w:rsidP="006E387A">
      <w:pPr>
        <w:numPr>
          <w:ilvl w:val="1"/>
          <w:numId w:val="19"/>
        </w:numPr>
        <w:ind w:left="108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lastRenderedPageBreak/>
        <w:t>Employees are responsible for knowing any information that is contained within notices/postings</w:t>
      </w:r>
    </w:p>
    <w:p w14:paraId="75DC2445" w14:textId="77777777" w:rsidR="006E387A" w:rsidRPr="006E387A" w:rsidRDefault="006E387A" w:rsidP="006E387A">
      <w:pPr>
        <w:numPr>
          <w:ilvl w:val="1"/>
          <w:numId w:val="19"/>
        </w:numPr>
        <w:ind w:left="108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Developing a habit of checking for new notices/postings will keep you up to date on important events or news within the workplace</w:t>
      </w:r>
    </w:p>
    <w:p w14:paraId="02FBFFA0" w14:textId="77777777" w:rsidR="005F19C7" w:rsidRDefault="005F19C7" w:rsidP="005F19C7">
      <w:pPr>
        <w:textAlignment w:val="center"/>
        <w:rPr>
          <w:rFonts w:eastAsia="Times New Roman" w:cs="Times New Roman"/>
          <w:szCs w:val="22"/>
          <w:lang w:val="en-CA"/>
        </w:rPr>
      </w:pPr>
    </w:p>
    <w:p w14:paraId="188A53FA" w14:textId="77777777" w:rsidR="005F19C7" w:rsidRPr="005F19C7" w:rsidRDefault="005F19C7" w:rsidP="005F19C7">
      <w:pPr>
        <w:textAlignment w:val="center"/>
        <w:rPr>
          <w:rFonts w:eastAsia="Times New Roman" w:cs="Times New Roman"/>
          <w:szCs w:val="22"/>
          <w:lang w:val="en-CA"/>
        </w:rPr>
      </w:pPr>
    </w:p>
    <w:p w14:paraId="7FB42A98" w14:textId="77777777" w:rsidR="00FD1883" w:rsidRDefault="00FD1883" w:rsidP="005F19C7">
      <w:pPr>
        <w:pStyle w:val="Subtitle"/>
        <w:jc w:val="center"/>
      </w:pPr>
    </w:p>
    <w:p w14:paraId="0DC44FCE" w14:textId="70544112" w:rsidR="005F19C7" w:rsidRDefault="006E387A" w:rsidP="005F19C7">
      <w:pPr>
        <w:pStyle w:val="Subtitle"/>
        <w:jc w:val="center"/>
      </w:pPr>
      <w:r>
        <w:t>Activity</w:t>
      </w:r>
    </w:p>
    <w:p w14:paraId="3F363BDF" w14:textId="77777777" w:rsidR="005F19C7" w:rsidRPr="005F19C7" w:rsidRDefault="005F19C7" w:rsidP="005F19C7"/>
    <w:p w14:paraId="7555484F" w14:textId="45075DDE" w:rsidR="00B428E1" w:rsidRDefault="00AD536B" w:rsidP="006E387A">
      <w:pPr>
        <w:rPr>
          <w:rFonts w:cs="Times New Roman"/>
          <w:szCs w:val="22"/>
          <w:lang w:val="en-CA"/>
        </w:rPr>
      </w:pPr>
      <w:r>
        <w:rPr>
          <w:b/>
          <w:lang w:val="en-CA"/>
        </w:rPr>
        <w:t xml:space="preserve">Activity 1 </w:t>
      </w:r>
      <w:r>
        <w:rPr>
          <w:lang w:val="en-CA"/>
        </w:rPr>
        <w:t xml:space="preserve">- </w:t>
      </w:r>
      <w:r w:rsidR="005F19C7">
        <w:rPr>
          <w:rFonts w:cs="Times New Roman"/>
          <w:szCs w:val="22"/>
          <w:lang w:val="en-CA"/>
        </w:rPr>
        <w:t>The students will a</w:t>
      </w:r>
      <w:r w:rsidR="005F19C7" w:rsidRPr="005F19C7">
        <w:rPr>
          <w:rFonts w:cs="Times New Roman"/>
          <w:szCs w:val="22"/>
          <w:lang w:val="en-CA"/>
        </w:rPr>
        <w:t>nswer the follo</w:t>
      </w:r>
      <w:r w:rsidR="0008137B">
        <w:rPr>
          <w:rFonts w:cs="Times New Roman"/>
          <w:szCs w:val="22"/>
          <w:lang w:val="en-CA"/>
        </w:rPr>
        <w:t>wing questions in thei</w:t>
      </w:r>
      <w:r w:rsidR="005F19C7">
        <w:rPr>
          <w:rFonts w:cs="Times New Roman"/>
          <w:szCs w:val="22"/>
          <w:lang w:val="en-CA"/>
        </w:rPr>
        <w:t>r workbook</w:t>
      </w:r>
      <w:r w:rsidR="0008137B">
        <w:rPr>
          <w:rFonts w:cs="Times New Roman"/>
          <w:szCs w:val="22"/>
          <w:lang w:val="en-CA"/>
        </w:rPr>
        <w:t>s</w:t>
      </w:r>
      <w:r w:rsidR="005F19C7">
        <w:rPr>
          <w:rFonts w:cs="Times New Roman"/>
          <w:szCs w:val="22"/>
          <w:lang w:val="en-CA"/>
        </w:rPr>
        <w:t xml:space="preserve"> (answers in italics).</w:t>
      </w:r>
    </w:p>
    <w:p w14:paraId="2248210E" w14:textId="77777777" w:rsidR="006E387A" w:rsidRPr="006E387A" w:rsidRDefault="006E387A" w:rsidP="006E387A">
      <w:pPr>
        <w:rPr>
          <w:rFonts w:cs="Times New Roman"/>
          <w:lang w:val="en-CA"/>
        </w:rPr>
      </w:pPr>
    </w:p>
    <w:p w14:paraId="3EDEA2D5" w14:textId="1069BB0B" w:rsidR="006E387A" w:rsidRPr="006E387A" w:rsidRDefault="006E387A" w:rsidP="006E387A">
      <w:pPr>
        <w:numPr>
          <w:ilvl w:val="0"/>
          <w:numId w:val="20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What is the cause for celebration?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– retirement of Guy Johnson</w:t>
      </w:r>
    </w:p>
    <w:p w14:paraId="7E198F41" w14:textId="3CC5FCDA" w:rsidR="006E387A" w:rsidRPr="006E387A" w:rsidRDefault="006E387A" w:rsidP="006E387A">
      <w:pPr>
        <w:numPr>
          <w:ilvl w:val="0"/>
          <w:numId w:val="20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 xml:space="preserve">Who is the intended </w:t>
      </w:r>
      <w:r w:rsidRPr="006E387A">
        <w:rPr>
          <w:rFonts w:eastAsia="Times New Roman" w:cs="Times New Roman"/>
          <w:i/>
          <w:iCs/>
          <w:lang w:val="en-CA"/>
        </w:rPr>
        <w:t xml:space="preserve">audience </w:t>
      </w:r>
      <w:r w:rsidRPr="006E387A">
        <w:rPr>
          <w:rFonts w:eastAsia="Times New Roman" w:cs="Times New Roman"/>
          <w:lang w:val="en-CA"/>
        </w:rPr>
        <w:t>of this notice?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– all employees</w:t>
      </w:r>
    </w:p>
    <w:p w14:paraId="3599B490" w14:textId="4EF5AD6A" w:rsidR="006E387A" w:rsidRPr="006E387A" w:rsidRDefault="006E387A" w:rsidP="006E387A">
      <w:pPr>
        <w:numPr>
          <w:ilvl w:val="0"/>
          <w:numId w:val="20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When is the party?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– February 16, from 7-11 PM</w:t>
      </w:r>
    </w:p>
    <w:p w14:paraId="64B0CD34" w14:textId="4B578CFB" w:rsidR="006E387A" w:rsidRPr="006E387A" w:rsidRDefault="006E387A" w:rsidP="006E387A">
      <w:pPr>
        <w:numPr>
          <w:ilvl w:val="0"/>
          <w:numId w:val="20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Where is the party?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– the Grand Pacific Ballroom</w:t>
      </w:r>
    </w:p>
    <w:p w14:paraId="6DBD3C5F" w14:textId="51847194" w:rsidR="006E387A" w:rsidRPr="006E387A" w:rsidRDefault="006E387A" w:rsidP="006E387A">
      <w:pPr>
        <w:numPr>
          <w:ilvl w:val="0"/>
          <w:numId w:val="20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 xml:space="preserve">How long has Guy Johnson worked at </w:t>
      </w:r>
      <w:proofErr w:type="spellStart"/>
      <w:r w:rsidRPr="006E387A">
        <w:rPr>
          <w:rFonts w:eastAsia="Times New Roman" w:cs="Times New Roman"/>
          <w:lang w:val="en-CA"/>
        </w:rPr>
        <w:t>Jetson's</w:t>
      </w:r>
      <w:proofErr w:type="spellEnd"/>
      <w:r w:rsidRPr="006E387A">
        <w:rPr>
          <w:rFonts w:eastAsia="Times New Roman" w:cs="Times New Roman"/>
          <w:lang w:val="en-CA"/>
        </w:rPr>
        <w:t xml:space="preserve"> Jewelers?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– 25 years</w:t>
      </w:r>
    </w:p>
    <w:p w14:paraId="0FC20BB7" w14:textId="47AE98A9" w:rsidR="006E387A" w:rsidRPr="006E387A" w:rsidRDefault="006E387A" w:rsidP="006E387A">
      <w:pPr>
        <w:numPr>
          <w:ilvl w:val="0"/>
          <w:numId w:val="20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Who should employees contact if they wish to attend the party?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lang w:val="en-CA"/>
        </w:rPr>
        <w:softHyphen/>
      </w:r>
      <w:r w:rsidR="005D3060">
        <w:rPr>
          <w:rFonts w:eastAsia="Times New Roman" w:cs="Times New Roman"/>
          <w:i/>
          <w:lang w:val="en-CA"/>
        </w:rPr>
        <w:t>–Barbara Reese</w:t>
      </w:r>
    </w:p>
    <w:p w14:paraId="46A8F6D9" w14:textId="77777777" w:rsidR="006E387A" w:rsidRPr="006E387A" w:rsidRDefault="006E387A" w:rsidP="006E387A">
      <w:pPr>
        <w:rPr>
          <w:rFonts w:cs="Times New Roman"/>
          <w:szCs w:val="22"/>
          <w:lang w:val="en-CA"/>
        </w:rPr>
      </w:pPr>
    </w:p>
    <w:p w14:paraId="0670EEC9" w14:textId="3B91DB34" w:rsidR="004C1F58" w:rsidRDefault="002870CD" w:rsidP="004C1F58">
      <w:pPr>
        <w:pStyle w:val="Heading2"/>
      </w:pPr>
      <w:r>
        <w:t>Part 2: Memoranda</w:t>
      </w:r>
    </w:p>
    <w:p w14:paraId="15C3DA0B" w14:textId="77777777" w:rsidR="00F319A2" w:rsidRDefault="00F319A2" w:rsidP="00F319A2"/>
    <w:p w14:paraId="18DFD063" w14:textId="77777777" w:rsidR="002870CD" w:rsidRDefault="002870CD" w:rsidP="002870CD">
      <w:pPr>
        <w:pStyle w:val="Subtitle"/>
        <w:jc w:val="center"/>
      </w:pPr>
      <w:r>
        <w:t>Discussion</w:t>
      </w:r>
    </w:p>
    <w:p w14:paraId="5D4A35C3" w14:textId="77777777" w:rsidR="002870CD" w:rsidRPr="006E387A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02FD64D7" w14:textId="77777777" w:rsidR="002870CD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 a class, have a discussion using the following prompts:</w:t>
      </w:r>
    </w:p>
    <w:p w14:paraId="1272B25B" w14:textId="77777777" w:rsidR="002870CD" w:rsidRPr="002870CD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4308479E" w14:textId="2CB03B06" w:rsidR="002870CD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2870CD">
        <w:rPr>
          <w:rFonts w:asciiTheme="minorHAnsi" w:hAnsiTheme="minorHAnsi"/>
          <w:sz w:val="24"/>
          <w:szCs w:val="24"/>
        </w:rPr>
        <w:t>Have you ever received a memo? If so, whom did you receive it from? What information did it contain? Why do you think you received it?</w:t>
      </w:r>
    </w:p>
    <w:p w14:paraId="53F9D8EC" w14:textId="77777777" w:rsidR="002870CD" w:rsidRPr="002870CD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2FB048A6" w14:textId="77777777" w:rsidR="002870CD" w:rsidRPr="002870CD" w:rsidRDefault="002870CD" w:rsidP="002870CD"/>
    <w:p w14:paraId="159087A7" w14:textId="64B0D939" w:rsidR="00F319A2" w:rsidRPr="00F319A2" w:rsidRDefault="00F319A2" w:rsidP="00F319A2">
      <w:pPr>
        <w:pStyle w:val="Subtitle"/>
        <w:jc w:val="center"/>
      </w:pPr>
      <w:r>
        <w:t>Lesson</w:t>
      </w:r>
    </w:p>
    <w:p w14:paraId="63C3F5FC" w14:textId="77777777" w:rsidR="00B428E1" w:rsidRDefault="00B428E1" w:rsidP="00B428E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14:paraId="511EC793" w14:textId="77777777" w:rsidR="002870CD" w:rsidRPr="002870CD" w:rsidRDefault="002870CD" w:rsidP="002870CD">
      <w:pPr>
        <w:numPr>
          <w:ilvl w:val="0"/>
          <w:numId w:val="21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What is it?</w:t>
      </w:r>
    </w:p>
    <w:p w14:paraId="24DB3A68" w14:textId="77777777" w:rsidR="002870CD" w:rsidRPr="002870CD" w:rsidRDefault="002870CD" w:rsidP="002870CD">
      <w:pPr>
        <w:numPr>
          <w:ilvl w:val="1"/>
          <w:numId w:val="21"/>
        </w:numPr>
        <w:ind w:left="108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A form of correspondence limited to employees within the same company or section of a company</w:t>
      </w:r>
    </w:p>
    <w:p w14:paraId="095C5FC2" w14:textId="77777777" w:rsidR="002870CD" w:rsidRPr="002870CD" w:rsidRDefault="002870CD" w:rsidP="002870CD">
      <w:pPr>
        <w:numPr>
          <w:ilvl w:val="1"/>
          <w:numId w:val="21"/>
        </w:numPr>
        <w:ind w:left="108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They are…</w:t>
      </w:r>
    </w:p>
    <w:p w14:paraId="37D23CE4" w14:textId="77777777" w:rsidR="002870CD" w:rsidRPr="002870CD" w:rsidRDefault="002870CD" w:rsidP="002870CD">
      <w:pPr>
        <w:numPr>
          <w:ilvl w:val="2"/>
          <w:numId w:val="21"/>
        </w:numPr>
        <w:ind w:left="162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Usually address a single subject</w:t>
      </w:r>
    </w:p>
    <w:p w14:paraId="1776BF23" w14:textId="77777777" w:rsidR="002870CD" w:rsidRPr="002870CD" w:rsidRDefault="002870CD" w:rsidP="002870CD">
      <w:pPr>
        <w:numPr>
          <w:ilvl w:val="2"/>
          <w:numId w:val="21"/>
        </w:numPr>
        <w:ind w:left="162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Straight to the point</w:t>
      </w:r>
    </w:p>
    <w:p w14:paraId="418F600E" w14:textId="77777777" w:rsidR="002870CD" w:rsidRPr="002870CD" w:rsidRDefault="002870CD" w:rsidP="002870CD">
      <w:pPr>
        <w:numPr>
          <w:ilvl w:val="2"/>
          <w:numId w:val="21"/>
        </w:numPr>
        <w:ind w:left="162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 xml:space="preserve">Usually no more than one page long </w:t>
      </w:r>
    </w:p>
    <w:p w14:paraId="3464D7B9" w14:textId="77777777" w:rsidR="002870CD" w:rsidRPr="002870CD" w:rsidRDefault="002870CD" w:rsidP="002870CD">
      <w:pPr>
        <w:numPr>
          <w:ilvl w:val="0"/>
          <w:numId w:val="21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Where do I find it?</w:t>
      </w:r>
    </w:p>
    <w:p w14:paraId="1BB4977F" w14:textId="77777777" w:rsidR="002870CD" w:rsidRPr="002870CD" w:rsidRDefault="002870CD" w:rsidP="002870CD">
      <w:pPr>
        <w:numPr>
          <w:ilvl w:val="1"/>
          <w:numId w:val="21"/>
        </w:numPr>
        <w:ind w:left="108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Memos are typically delivered directly to the intended readers</w:t>
      </w:r>
    </w:p>
    <w:p w14:paraId="7A249AF4" w14:textId="77777777" w:rsidR="002870CD" w:rsidRPr="002870CD" w:rsidRDefault="002870CD" w:rsidP="002870CD">
      <w:pPr>
        <w:numPr>
          <w:ilvl w:val="2"/>
          <w:numId w:val="21"/>
        </w:numPr>
        <w:ind w:left="162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They can be delivered as a letter, a handout</w:t>
      </w:r>
      <w:proofErr w:type="gramStart"/>
      <w:r w:rsidRPr="002870CD">
        <w:rPr>
          <w:rFonts w:eastAsia="Times New Roman" w:cs="Times New Roman"/>
          <w:lang w:val="en-CA"/>
        </w:rPr>
        <w:t>,  an</w:t>
      </w:r>
      <w:proofErr w:type="gramEnd"/>
      <w:r w:rsidRPr="002870CD">
        <w:rPr>
          <w:rFonts w:eastAsia="Times New Roman" w:cs="Times New Roman"/>
          <w:lang w:val="en-CA"/>
        </w:rPr>
        <w:t xml:space="preserve"> email, etc.</w:t>
      </w:r>
    </w:p>
    <w:p w14:paraId="69598F34" w14:textId="77777777" w:rsidR="002870CD" w:rsidRPr="002870CD" w:rsidRDefault="002870CD" w:rsidP="002870CD">
      <w:pPr>
        <w:numPr>
          <w:ilvl w:val="1"/>
          <w:numId w:val="21"/>
        </w:numPr>
        <w:ind w:left="108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In some cases, memos can be posted like a notice, and contain similar features</w:t>
      </w:r>
    </w:p>
    <w:p w14:paraId="2BD7B4CE" w14:textId="77777777" w:rsidR="002870CD" w:rsidRPr="002870CD" w:rsidRDefault="002870CD" w:rsidP="002870CD">
      <w:pPr>
        <w:numPr>
          <w:ilvl w:val="0"/>
          <w:numId w:val="21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Why is it important?</w:t>
      </w:r>
    </w:p>
    <w:p w14:paraId="0D40006E" w14:textId="77777777" w:rsidR="002870CD" w:rsidRPr="002870CD" w:rsidRDefault="002870CD" w:rsidP="002870CD">
      <w:pPr>
        <w:numPr>
          <w:ilvl w:val="1"/>
          <w:numId w:val="21"/>
        </w:numPr>
        <w:ind w:left="108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lastRenderedPageBreak/>
        <w:t>Memos can be helpful to you in the workplace because they:</w:t>
      </w:r>
    </w:p>
    <w:p w14:paraId="6B5D3B46" w14:textId="77777777" w:rsidR="002870CD" w:rsidRPr="002870CD" w:rsidRDefault="002870CD" w:rsidP="002870CD">
      <w:pPr>
        <w:numPr>
          <w:ilvl w:val="2"/>
          <w:numId w:val="21"/>
        </w:numPr>
        <w:ind w:left="162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Provide you with new information</w:t>
      </w:r>
    </w:p>
    <w:p w14:paraId="72B7D8EC" w14:textId="77777777" w:rsidR="002870CD" w:rsidRPr="002870CD" w:rsidRDefault="002870CD" w:rsidP="002870CD">
      <w:pPr>
        <w:numPr>
          <w:ilvl w:val="2"/>
          <w:numId w:val="21"/>
        </w:numPr>
        <w:ind w:left="162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Give updates on services, products, or workplace situations</w:t>
      </w:r>
    </w:p>
    <w:p w14:paraId="1209D68A" w14:textId="77777777" w:rsidR="002870CD" w:rsidRPr="002870CD" w:rsidRDefault="002870CD" w:rsidP="002870CD">
      <w:pPr>
        <w:numPr>
          <w:ilvl w:val="2"/>
          <w:numId w:val="21"/>
        </w:numPr>
        <w:ind w:left="162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Instruct you on a certain subject</w:t>
      </w:r>
    </w:p>
    <w:p w14:paraId="1E7828E7" w14:textId="77777777" w:rsidR="002870CD" w:rsidRPr="002870CD" w:rsidRDefault="002870CD" w:rsidP="002870CD">
      <w:pPr>
        <w:numPr>
          <w:ilvl w:val="2"/>
          <w:numId w:val="21"/>
        </w:numPr>
        <w:ind w:left="162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Clarify an event, situation, procedure, etc.</w:t>
      </w:r>
    </w:p>
    <w:p w14:paraId="02C5E550" w14:textId="77777777" w:rsidR="002870CD" w:rsidRPr="002870CD" w:rsidRDefault="002870CD" w:rsidP="002870CD">
      <w:pPr>
        <w:numPr>
          <w:ilvl w:val="1"/>
          <w:numId w:val="21"/>
        </w:numPr>
        <w:ind w:left="108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If you are delivered a memo at work, you are expected to know the information it contains</w:t>
      </w:r>
    </w:p>
    <w:p w14:paraId="29688F2A" w14:textId="77777777" w:rsidR="00DC20F9" w:rsidRDefault="00DC20F9" w:rsidP="0008137B">
      <w:pPr>
        <w:pStyle w:val="Subtitle"/>
        <w:jc w:val="center"/>
      </w:pPr>
    </w:p>
    <w:p w14:paraId="01D9675F" w14:textId="4D4FD737" w:rsidR="0008137B" w:rsidRDefault="00E351F8" w:rsidP="0008137B">
      <w:pPr>
        <w:pStyle w:val="Subtitle"/>
        <w:jc w:val="center"/>
      </w:pPr>
      <w:r>
        <w:t>Activity</w:t>
      </w:r>
    </w:p>
    <w:p w14:paraId="15DF74D9" w14:textId="77777777" w:rsidR="0008137B" w:rsidRDefault="0008137B" w:rsidP="0008137B">
      <w:pPr>
        <w:rPr>
          <w:lang w:val="en-CA"/>
        </w:rPr>
      </w:pPr>
    </w:p>
    <w:p w14:paraId="3474D313" w14:textId="3DC292CB" w:rsidR="0008137B" w:rsidRDefault="002870CD" w:rsidP="0008137B">
      <w:pPr>
        <w:rPr>
          <w:lang w:val="en-CA"/>
        </w:rPr>
      </w:pPr>
      <w:r>
        <w:rPr>
          <w:b/>
          <w:lang w:val="en-CA"/>
        </w:rPr>
        <w:t>Activity 2</w:t>
      </w:r>
      <w:r w:rsidR="00AD536B">
        <w:rPr>
          <w:b/>
          <w:lang w:val="en-CA"/>
        </w:rPr>
        <w:t xml:space="preserve"> </w:t>
      </w:r>
      <w:r w:rsidR="00AD536B">
        <w:rPr>
          <w:lang w:val="en-CA"/>
        </w:rPr>
        <w:t xml:space="preserve">- </w:t>
      </w:r>
      <w:r w:rsidR="0008137B" w:rsidRPr="0008137B">
        <w:rPr>
          <w:lang w:val="en-CA"/>
        </w:rPr>
        <w:t>The students will answer the following questions in their workbooks (answers in italics).</w:t>
      </w:r>
    </w:p>
    <w:p w14:paraId="3E63CDEB" w14:textId="77777777" w:rsidR="0008137B" w:rsidRPr="0008137B" w:rsidRDefault="0008137B" w:rsidP="0008137B">
      <w:pPr>
        <w:rPr>
          <w:rFonts w:cstheme="majorBidi"/>
        </w:rPr>
      </w:pPr>
    </w:p>
    <w:p w14:paraId="03322D95" w14:textId="361FE891" w:rsidR="002870CD" w:rsidRPr="002870CD" w:rsidRDefault="002870CD" w:rsidP="002870CD">
      <w:pPr>
        <w:numPr>
          <w:ilvl w:val="0"/>
          <w:numId w:val="22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When was the memo written?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– October 7, 2015</w:t>
      </w:r>
    </w:p>
    <w:p w14:paraId="370B64E0" w14:textId="3E148497" w:rsidR="002870CD" w:rsidRPr="002870CD" w:rsidRDefault="002870CD" w:rsidP="002870CD">
      <w:pPr>
        <w:numPr>
          <w:ilvl w:val="0"/>
          <w:numId w:val="22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 xml:space="preserve">Who wrote the memo? 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- Sarah Maine</w:t>
      </w:r>
    </w:p>
    <w:p w14:paraId="4B29C49C" w14:textId="5DEAC165" w:rsidR="002870CD" w:rsidRPr="002870CD" w:rsidRDefault="002870CD" w:rsidP="002870CD">
      <w:pPr>
        <w:numPr>
          <w:ilvl w:val="0"/>
          <w:numId w:val="22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Who is the intended</w:t>
      </w:r>
      <w:r w:rsidRPr="002870CD">
        <w:rPr>
          <w:rFonts w:eastAsia="Times New Roman" w:cs="Times New Roman"/>
          <w:i/>
          <w:iCs/>
          <w:lang w:val="en-CA"/>
        </w:rPr>
        <w:t xml:space="preserve"> audience</w:t>
      </w:r>
      <w:r w:rsidRPr="002870CD">
        <w:rPr>
          <w:rFonts w:eastAsia="Times New Roman" w:cs="Times New Roman"/>
          <w:lang w:val="en-CA"/>
        </w:rPr>
        <w:t>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– all employees</w:t>
      </w:r>
    </w:p>
    <w:p w14:paraId="1C688059" w14:textId="77777777" w:rsidR="002870CD" w:rsidRPr="002870CD" w:rsidRDefault="002870CD" w:rsidP="002870CD">
      <w:pPr>
        <w:ind w:left="540"/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 </w:t>
      </w:r>
    </w:p>
    <w:p w14:paraId="70108A7B" w14:textId="77777777" w:rsidR="002870CD" w:rsidRPr="002870CD" w:rsidRDefault="002870CD" w:rsidP="002870CD">
      <w:pPr>
        <w:ind w:left="540"/>
        <w:rPr>
          <w:rFonts w:cs="Times New Roman"/>
          <w:lang w:val="en-CA"/>
        </w:rPr>
      </w:pPr>
      <w:r w:rsidRPr="002870CD">
        <w:rPr>
          <w:rFonts w:cs="Times New Roman"/>
          <w:b/>
          <w:bCs/>
          <w:lang w:val="en-CA"/>
        </w:rPr>
        <w:t>Use the calendar to answer the next three questions.</w:t>
      </w:r>
    </w:p>
    <w:tbl>
      <w:tblPr>
        <w:tblW w:w="0" w:type="auto"/>
        <w:tblInd w:w="48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1094"/>
        <w:gridCol w:w="1443"/>
        <w:gridCol w:w="1220"/>
        <w:gridCol w:w="985"/>
        <w:gridCol w:w="1153"/>
        <w:gridCol w:w="971"/>
      </w:tblGrid>
      <w:tr w:rsidR="002870CD" w:rsidRPr="002870CD" w14:paraId="2D07EC18" w14:textId="77777777" w:rsidTr="002870CD">
        <w:tc>
          <w:tcPr>
            <w:tcW w:w="10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9D7AB5" w14:textId="77777777" w:rsidR="002870CD" w:rsidRPr="002870CD" w:rsidRDefault="002870CD" w:rsidP="002870CD">
            <w:pPr>
              <w:jc w:val="center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b/>
                <w:bCs/>
                <w:lang w:val="en-CA"/>
              </w:rPr>
              <w:t>Monday</w:t>
            </w:r>
          </w:p>
        </w:tc>
        <w:tc>
          <w:tcPr>
            <w:tcW w:w="107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794C7E" w14:textId="77777777" w:rsidR="002870CD" w:rsidRPr="002870CD" w:rsidRDefault="002870CD" w:rsidP="002870CD">
            <w:pPr>
              <w:jc w:val="center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b/>
                <w:bCs/>
                <w:lang w:val="en-CA"/>
              </w:rPr>
              <w:t>Tuesday</w:t>
            </w:r>
          </w:p>
        </w:tc>
        <w:tc>
          <w:tcPr>
            <w:tcW w:w="13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785656" w14:textId="77777777" w:rsidR="002870CD" w:rsidRPr="002870CD" w:rsidRDefault="002870CD" w:rsidP="002870CD">
            <w:pPr>
              <w:jc w:val="center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b/>
                <w:bCs/>
                <w:lang w:val="en-CA"/>
              </w:rPr>
              <w:t>Wednesday</w:t>
            </w:r>
          </w:p>
        </w:tc>
        <w:tc>
          <w:tcPr>
            <w:tcW w:w="11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9515E7" w14:textId="77777777" w:rsidR="002870CD" w:rsidRPr="002870CD" w:rsidRDefault="002870CD" w:rsidP="002870CD">
            <w:pPr>
              <w:jc w:val="center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b/>
                <w:bCs/>
                <w:lang w:val="en-CA"/>
              </w:rPr>
              <w:t>Thursday</w:t>
            </w:r>
          </w:p>
        </w:tc>
        <w:tc>
          <w:tcPr>
            <w:tcW w:w="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A763801" w14:textId="77777777" w:rsidR="002870CD" w:rsidRPr="002870CD" w:rsidRDefault="002870CD" w:rsidP="002870CD">
            <w:pPr>
              <w:jc w:val="center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b/>
                <w:bCs/>
                <w:lang w:val="en-CA"/>
              </w:rPr>
              <w:t>Friday</w:t>
            </w:r>
          </w:p>
        </w:tc>
        <w:tc>
          <w:tcPr>
            <w:tcW w:w="113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4F4637" w14:textId="77777777" w:rsidR="002870CD" w:rsidRPr="002870CD" w:rsidRDefault="002870CD" w:rsidP="002870CD">
            <w:pPr>
              <w:jc w:val="center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b/>
                <w:bCs/>
                <w:lang w:val="en-CA"/>
              </w:rPr>
              <w:t>Saturday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45B39A" w14:textId="77777777" w:rsidR="002870CD" w:rsidRPr="002870CD" w:rsidRDefault="002870CD" w:rsidP="002870CD">
            <w:pPr>
              <w:jc w:val="center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b/>
                <w:bCs/>
                <w:lang w:val="en-CA"/>
              </w:rPr>
              <w:t>Sunday</w:t>
            </w:r>
          </w:p>
        </w:tc>
      </w:tr>
      <w:tr w:rsidR="002870CD" w:rsidRPr="002870CD" w14:paraId="39EB0D92" w14:textId="77777777" w:rsidTr="002870CD">
        <w:tc>
          <w:tcPr>
            <w:tcW w:w="10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3F923B2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 </w:t>
            </w:r>
          </w:p>
        </w:tc>
        <w:tc>
          <w:tcPr>
            <w:tcW w:w="107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DB2860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 </w:t>
            </w:r>
          </w:p>
        </w:tc>
        <w:tc>
          <w:tcPr>
            <w:tcW w:w="13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A8B402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</w:t>
            </w:r>
          </w:p>
        </w:tc>
        <w:tc>
          <w:tcPr>
            <w:tcW w:w="11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0E6EFD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</w:t>
            </w:r>
          </w:p>
        </w:tc>
        <w:tc>
          <w:tcPr>
            <w:tcW w:w="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C4DDF2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3</w:t>
            </w:r>
          </w:p>
        </w:tc>
        <w:tc>
          <w:tcPr>
            <w:tcW w:w="113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B832E1C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4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8CAD8F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5</w:t>
            </w:r>
          </w:p>
        </w:tc>
      </w:tr>
      <w:tr w:rsidR="002870CD" w:rsidRPr="002870CD" w14:paraId="7430343D" w14:textId="77777777" w:rsidTr="002870CD">
        <w:tc>
          <w:tcPr>
            <w:tcW w:w="10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74683B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6</w:t>
            </w:r>
          </w:p>
        </w:tc>
        <w:tc>
          <w:tcPr>
            <w:tcW w:w="107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CF547B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7</w:t>
            </w:r>
          </w:p>
        </w:tc>
        <w:tc>
          <w:tcPr>
            <w:tcW w:w="13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9E8E39A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8</w:t>
            </w:r>
          </w:p>
        </w:tc>
        <w:tc>
          <w:tcPr>
            <w:tcW w:w="11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705A86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9</w:t>
            </w:r>
          </w:p>
        </w:tc>
        <w:tc>
          <w:tcPr>
            <w:tcW w:w="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4D7668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10</w:t>
            </w:r>
          </w:p>
        </w:tc>
        <w:tc>
          <w:tcPr>
            <w:tcW w:w="113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C468AC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11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EF04FBF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12</w:t>
            </w:r>
          </w:p>
        </w:tc>
      </w:tr>
      <w:tr w:rsidR="002870CD" w:rsidRPr="002870CD" w14:paraId="7E209453" w14:textId="77777777" w:rsidTr="002870CD">
        <w:tc>
          <w:tcPr>
            <w:tcW w:w="10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5110E7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13</w:t>
            </w:r>
          </w:p>
        </w:tc>
        <w:tc>
          <w:tcPr>
            <w:tcW w:w="107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9025ACA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14</w:t>
            </w:r>
          </w:p>
        </w:tc>
        <w:tc>
          <w:tcPr>
            <w:tcW w:w="13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61CE60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15</w:t>
            </w:r>
          </w:p>
        </w:tc>
        <w:tc>
          <w:tcPr>
            <w:tcW w:w="11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370E4C" w14:textId="003FF388" w:rsidR="002870CD" w:rsidRPr="002870CD" w:rsidRDefault="00BE59BD" w:rsidP="002870CD">
            <w:pPr>
              <w:jc w:val="right"/>
              <w:rPr>
                <w:rFonts w:cs="Times New Roman"/>
                <w:lang w:val="en-CA"/>
              </w:rPr>
            </w:pPr>
            <w:r>
              <w:rPr>
                <w:rFonts w:cs="Times New Roman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67CC71" wp14:editId="306E67B9">
                      <wp:simplePos x="0" y="0"/>
                      <wp:positionH relativeFrom="column">
                        <wp:posOffset>372110</wp:posOffset>
                      </wp:positionH>
                      <wp:positionV relativeFrom="paragraph">
                        <wp:posOffset>-58420</wp:posOffset>
                      </wp:positionV>
                      <wp:extent cx="457200" cy="342900"/>
                      <wp:effectExtent l="50800" t="25400" r="25400" b="114300"/>
                      <wp:wrapNone/>
                      <wp:docPr id="2" name="Donu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donut">
                                <a:avLst>
                                  <a:gd name="adj" fmla="val 9346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367840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Donut 2" o:spid="_x0000_s1026" type="#_x0000_t23" style="position:absolute;margin-left:29.3pt;margin-top:-4.6pt;width:36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" adj="1514" fillcolor="#4f81bd [3204]" strokecolor="#4579b8 [3044]">
                      <v:fill color2="#a7bfde [1620]" rotate="t" angle="180" focus="100%" type="gradient">
                        <o:fill v:ext="view" type="gradientUnscaled"/>
                      </v:fill>
                      <v:shadow on="t" color="black" opacity="22937f" origin=",.5" offset="0,.63889mm"/>
                    </v:shape>
                  </w:pict>
                </mc:Fallback>
              </mc:AlternateContent>
            </w:r>
            <w:r w:rsidR="002870CD" w:rsidRPr="002870CD">
              <w:rPr>
                <w:rFonts w:cs="Times New Roman"/>
                <w:lang w:val="en-CA"/>
              </w:rPr>
              <w:t>16</w:t>
            </w:r>
          </w:p>
        </w:tc>
        <w:tc>
          <w:tcPr>
            <w:tcW w:w="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2C2FC8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17</w:t>
            </w:r>
          </w:p>
        </w:tc>
        <w:tc>
          <w:tcPr>
            <w:tcW w:w="113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31F202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18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1E1536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19</w:t>
            </w:r>
          </w:p>
        </w:tc>
      </w:tr>
      <w:tr w:rsidR="002870CD" w:rsidRPr="002870CD" w14:paraId="2DEDC91C" w14:textId="77777777" w:rsidTr="002870CD">
        <w:tc>
          <w:tcPr>
            <w:tcW w:w="10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2E740F1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20</w:t>
            </w:r>
          </w:p>
        </w:tc>
        <w:tc>
          <w:tcPr>
            <w:tcW w:w="107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B34314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21</w:t>
            </w:r>
          </w:p>
        </w:tc>
        <w:tc>
          <w:tcPr>
            <w:tcW w:w="13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2134D3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22</w:t>
            </w:r>
          </w:p>
        </w:tc>
        <w:tc>
          <w:tcPr>
            <w:tcW w:w="11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F46555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23</w:t>
            </w:r>
          </w:p>
        </w:tc>
        <w:tc>
          <w:tcPr>
            <w:tcW w:w="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E0502F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24</w:t>
            </w:r>
          </w:p>
        </w:tc>
        <w:tc>
          <w:tcPr>
            <w:tcW w:w="113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7100E7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25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3C71FD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 </w:t>
            </w:r>
          </w:p>
        </w:tc>
      </w:tr>
      <w:tr w:rsidR="002870CD" w:rsidRPr="002870CD" w14:paraId="16797DCC" w14:textId="77777777" w:rsidTr="002870CD">
        <w:tc>
          <w:tcPr>
            <w:tcW w:w="107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48F49E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26</w:t>
            </w:r>
          </w:p>
        </w:tc>
        <w:tc>
          <w:tcPr>
            <w:tcW w:w="107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DD02C8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27</w:t>
            </w:r>
          </w:p>
        </w:tc>
        <w:tc>
          <w:tcPr>
            <w:tcW w:w="13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C05AAB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28</w:t>
            </w:r>
          </w:p>
        </w:tc>
        <w:tc>
          <w:tcPr>
            <w:tcW w:w="116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632BD0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29</w:t>
            </w:r>
          </w:p>
        </w:tc>
        <w:tc>
          <w:tcPr>
            <w:tcW w:w="98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948E4C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30</w:t>
            </w:r>
          </w:p>
        </w:tc>
        <w:tc>
          <w:tcPr>
            <w:tcW w:w="1135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23DB3E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31</w:t>
            </w:r>
          </w:p>
        </w:tc>
        <w:tc>
          <w:tcPr>
            <w:tcW w:w="868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9EA700" w14:textId="77777777" w:rsidR="002870CD" w:rsidRPr="002870CD" w:rsidRDefault="002870CD" w:rsidP="002870CD">
            <w:pPr>
              <w:jc w:val="right"/>
              <w:rPr>
                <w:rFonts w:cs="Times New Roman"/>
                <w:lang w:val="en-CA"/>
              </w:rPr>
            </w:pPr>
            <w:r w:rsidRPr="002870CD">
              <w:rPr>
                <w:rFonts w:cs="Times New Roman"/>
                <w:lang w:val="en-CA"/>
              </w:rPr>
              <w:t> </w:t>
            </w:r>
          </w:p>
        </w:tc>
      </w:tr>
    </w:tbl>
    <w:p w14:paraId="4DDBC9EF" w14:textId="4782CEAF" w:rsidR="002870CD" w:rsidRPr="002870CD" w:rsidRDefault="002870CD" w:rsidP="002870CD">
      <w:pPr>
        <w:ind w:left="540"/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 </w:t>
      </w:r>
    </w:p>
    <w:p w14:paraId="03DEB2F7" w14:textId="0A57200A" w:rsidR="002870CD" w:rsidRPr="002870CD" w:rsidRDefault="002870CD" w:rsidP="002870CD">
      <w:pPr>
        <w:numPr>
          <w:ilvl w:val="0"/>
          <w:numId w:val="23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On what day of the week was the meeting originally scheduled?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lang w:val="en-CA"/>
        </w:rPr>
        <w:softHyphen/>
      </w:r>
      <w:r w:rsidR="005D3060">
        <w:rPr>
          <w:rFonts w:eastAsia="Times New Roman" w:cs="Times New Roman"/>
          <w:i/>
          <w:lang w:val="en-CA"/>
        </w:rPr>
        <w:t>- Monday</w:t>
      </w:r>
    </w:p>
    <w:p w14:paraId="118458BE" w14:textId="4B74CF10" w:rsidR="002870CD" w:rsidRPr="002870CD" w:rsidRDefault="002870CD" w:rsidP="002870CD">
      <w:pPr>
        <w:numPr>
          <w:ilvl w:val="0"/>
          <w:numId w:val="23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Circle the new date of the meeting on the calendar.</w:t>
      </w:r>
      <w:r w:rsidR="005D3060">
        <w:rPr>
          <w:rFonts w:eastAsia="Times New Roman" w:cs="Times New Roman"/>
          <w:lang w:val="en-CA"/>
        </w:rPr>
        <w:t xml:space="preserve"> </w:t>
      </w:r>
    </w:p>
    <w:p w14:paraId="1D4D2E8B" w14:textId="19C6B01A" w:rsidR="002870CD" w:rsidRPr="002870CD" w:rsidRDefault="002870CD" w:rsidP="002870CD">
      <w:pPr>
        <w:numPr>
          <w:ilvl w:val="0"/>
          <w:numId w:val="23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What other change to the meeting should be noted?</w:t>
      </w:r>
      <w:r w:rsidR="005D3060">
        <w:rPr>
          <w:rFonts w:eastAsia="Times New Roman" w:cs="Times New Roman"/>
          <w:lang w:val="en-CA"/>
        </w:rPr>
        <w:t xml:space="preserve"> </w:t>
      </w:r>
      <w:r w:rsidR="005D3060">
        <w:rPr>
          <w:rFonts w:eastAsia="Times New Roman" w:cs="Times New Roman"/>
          <w:i/>
          <w:lang w:val="en-CA"/>
        </w:rPr>
        <w:t>– location changed to Board Room A</w:t>
      </w:r>
    </w:p>
    <w:p w14:paraId="07AB8D1F" w14:textId="77777777" w:rsidR="006A3A67" w:rsidRDefault="006A3A67" w:rsidP="000450C8">
      <w:pPr>
        <w:rPr>
          <w:b/>
          <w:lang w:val="en-CA"/>
        </w:rPr>
      </w:pPr>
    </w:p>
    <w:p w14:paraId="230E406A" w14:textId="77777777" w:rsidR="006A3A67" w:rsidRPr="002870CD" w:rsidRDefault="006A3A67" w:rsidP="000450C8">
      <w:pPr>
        <w:rPr>
          <w:b/>
          <w:lang w:val="en-CA"/>
        </w:rPr>
      </w:pPr>
    </w:p>
    <w:p w14:paraId="0C86E988" w14:textId="41E48FD1" w:rsidR="002870CD" w:rsidRPr="002870CD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2870CD">
        <w:rPr>
          <w:rFonts w:asciiTheme="minorHAnsi" w:hAnsiTheme="minorHAnsi"/>
          <w:b/>
          <w:sz w:val="24"/>
          <w:szCs w:val="24"/>
        </w:rPr>
        <w:t>Activity 3</w:t>
      </w:r>
      <w:r w:rsidR="000450C8" w:rsidRPr="002870CD">
        <w:rPr>
          <w:rFonts w:asciiTheme="minorHAnsi" w:hAnsiTheme="minorHAnsi"/>
          <w:b/>
          <w:sz w:val="24"/>
          <w:szCs w:val="24"/>
        </w:rPr>
        <w:t xml:space="preserve"> (Technology Application) </w:t>
      </w:r>
      <w:r w:rsidR="000450C8" w:rsidRPr="002870CD">
        <w:rPr>
          <w:rFonts w:asciiTheme="minorHAnsi" w:hAnsiTheme="minorHAnsi"/>
          <w:sz w:val="24"/>
          <w:szCs w:val="24"/>
        </w:rPr>
        <w:t>–</w:t>
      </w:r>
      <w:r w:rsidRPr="002870CD">
        <w:rPr>
          <w:rFonts w:asciiTheme="minorHAnsi" w:hAnsiTheme="minorHAnsi"/>
          <w:sz w:val="24"/>
          <w:szCs w:val="24"/>
        </w:rPr>
        <w:t xml:space="preserve"> Have students</w:t>
      </w:r>
      <w:r w:rsidR="000450C8" w:rsidRPr="002870CD">
        <w:rPr>
          <w:rFonts w:asciiTheme="minorHAnsi" w:hAnsiTheme="minorHAnsi"/>
          <w:sz w:val="24"/>
          <w:szCs w:val="24"/>
        </w:rPr>
        <w:t xml:space="preserve"> </w:t>
      </w:r>
      <w:r w:rsidR="00626F48">
        <w:rPr>
          <w:rFonts w:asciiTheme="minorHAnsi" w:hAnsiTheme="minorHAnsi"/>
          <w:sz w:val="24"/>
          <w:szCs w:val="24"/>
        </w:rPr>
        <w:t>u</w:t>
      </w:r>
      <w:r w:rsidRPr="002870CD">
        <w:rPr>
          <w:rFonts w:asciiTheme="minorHAnsi" w:hAnsiTheme="minorHAnsi"/>
          <w:sz w:val="24"/>
          <w:szCs w:val="24"/>
        </w:rPr>
        <w:t>se word-processing software to design a notice based on the following information:</w:t>
      </w:r>
    </w:p>
    <w:p w14:paraId="2EB9ACEC" w14:textId="77777777" w:rsidR="002870CD" w:rsidRPr="002870CD" w:rsidRDefault="002870CD" w:rsidP="002870CD">
      <w:pPr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 </w:t>
      </w:r>
    </w:p>
    <w:p w14:paraId="242B9B26" w14:textId="77777777" w:rsidR="002870CD" w:rsidRPr="002870CD" w:rsidRDefault="002870CD" w:rsidP="002870CD">
      <w:pPr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Company Name: Green Tree Grocery</w:t>
      </w:r>
    </w:p>
    <w:p w14:paraId="37EBCA3C" w14:textId="77777777" w:rsidR="002870CD" w:rsidRPr="002870CD" w:rsidRDefault="002870CD" w:rsidP="002870CD">
      <w:pPr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Event: A staff barbeque</w:t>
      </w:r>
    </w:p>
    <w:p w14:paraId="6BBA39EF" w14:textId="77777777" w:rsidR="002870CD" w:rsidRPr="002870CD" w:rsidRDefault="002870CD" w:rsidP="002870CD">
      <w:pPr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Date: July 21st</w:t>
      </w:r>
    </w:p>
    <w:p w14:paraId="624D735E" w14:textId="77777777" w:rsidR="002870CD" w:rsidRPr="002870CD" w:rsidRDefault="002870CD" w:rsidP="002870CD">
      <w:pPr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Time: 4-9 PM</w:t>
      </w:r>
    </w:p>
    <w:p w14:paraId="504FCC91" w14:textId="77777777" w:rsidR="002870CD" w:rsidRPr="002870CD" w:rsidRDefault="002870CD" w:rsidP="002870CD">
      <w:pPr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Location: Terrace Hill Park</w:t>
      </w:r>
    </w:p>
    <w:p w14:paraId="2067B457" w14:textId="77777777" w:rsidR="002870CD" w:rsidRPr="002870CD" w:rsidRDefault="002870CD" w:rsidP="002870CD">
      <w:pPr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 xml:space="preserve">Other information: </w:t>
      </w:r>
    </w:p>
    <w:p w14:paraId="457E2308" w14:textId="77777777" w:rsidR="002870CD" w:rsidRPr="002870CD" w:rsidRDefault="002870CD" w:rsidP="002870CD">
      <w:pPr>
        <w:numPr>
          <w:ilvl w:val="0"/>
          <w:numId w:val="24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 xml:space="preserve">Parking is located at north entrance. </w:t>
      </w:r>
    </w:p>
    <w:p w14:paraId="32D16C57" w14:textId="79B6B69C" w:rsidR="00E44ED9" w:rsidRPr="005D3060" w:rsidRDefault="002870CD" w:rsidP="00FB0F44">
      <w:pPr>
        <w:numPr>
          <w:ilvl w:val="0"/>
          <w:numId w:val="24"/>
        </w:numPr>
        <w:ind w:left="540"/>
        <w:textAlignment w:val="center"/>
        <w:rPr>
          <w:rFonts w:eastAsia="Times New Roman" w:cs="Times New Roman"/>
          <w:lang w:val="en-CA"/>
        </w:rPr>
      </w:pPr>
      <w:r w:rsidRPr="002870CD">
        <w:rPr>
          <w:rFonts w:eastAsia="Times New Roman" w:cs="Times New Roman"/>
          <w:lang w:val="en-CA"/>
        </w:rPr>
        <w:t>V</w:t>
      </w:r>
      <w:r>
        <w:rPr>
          <w:rFonts w:eastAsia="Times New Roman" w:cs="Times New Roman"/>
          <w:lang w:val="en-CA"/>
        </w:rPr>
        <w:t>eggie burgers will be available</w:t>
      </w:r>
    </w:p>
    <w:sectPr w:rsidR="00E44ED9" w:rsidRPr="005D3060" w:rsidSect="002108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66C6"/>
    <w:multiLevelType w:val="multilevel"/>
    <w:tmpl w:val="0F44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932B3E"/>
    <w:multiLevelType w:val="hybridMultilevel"/>
    <w:tmpl w:val="3A16BB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21B24"/>
    <w:multiLevelType w:val="multilevel"/>
    <w:tmpl w:val="DA9C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ED08ED"/>
    <w:multiLevelType w:val="multilevel"/>
    <w:tmpl w:val="5AFAC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D08B8"/>
    <w:multiLevelType w:val="multilevel"/>
    <w:tmpl w:val="6CD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24E49"/>
    <w:multiLevelType w:val="multilevel"/>
    <w:tmpl w:val="28BC0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653ED4"/>
    <w:multiLevelType w:val="multilevel"/>
    <w:tmpl w:val="2CE4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816171"/>
    <w:multiLevelType w:val="hybridMultilevel"/>
    <w:tmpl w:val="0220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04B00"/>
    <w:multiLevelType w:val="multilevel"/>
    <w:tmpl w:val="21D2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29E0804"/>
    <w:multiLevelType w:val="multilevel"/>
    <w:tmpl w:val="735E6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BC0976"/>
    <w:multiLevelType w:val="multilevel"/>
    <w:tmpl w:val="2DD80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0C08F9"/>
    <w:multiLevelType w:val="multilevel"/>
    <w:tmpl w:val="ED1E3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C3751A"/>
    <w:multiLevelType w:val="multilevel"/>
    <w:tmpl w:val="7EFC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62E5EBD"/>
    <w:multiLevelType w:val="multilevel"/>
    <w:tmpl w:val="8854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7DD0267"/>
    <w:multiLevelType w:val="multilevel"/>
    <w:tmpl w:val="9568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9357F77"/>
    <w:multiLevelType w:val="multilevel"/>
    <w:tmpl w:val="B53C2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B104D80"/>
    <w:multiLevelType w:val="multilevel"/>
    <w:tmpl w:val="F08AA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660D95"/>
    <w:multiLevelType w:val="multilevel"/>
    <w:tmpl w:val="A3E62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093076"/>
    <w:multiLevelType w:val="multilevel"/>
    <w:tmpl w:val="AEBE5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3795A89"/>
    <w:multiLevelType w:val="multilevel"/>
    <w:tmpl w:val="1878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757A48"/>
    <w:multiLevelType w:val="multilevel"/>
    <w:tmpl w:val="BF2A5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D462D2"/>
    <w:multiLevelType w:val="multilevel"/>
    <w:tmpl w:val="D8A0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2"/>
  </w:num>
  <w:num w:numId="5">
    <w:abstractNumId w:val="17"/>
    <w:lvlOverride w:ilvl="0">
      <w:startOverride w:val="1"/>
    </w:lvlOverride>
  </w:num>
  <w:num w:numId="6">
    <w:abstractNumId w:val="21"/>
  </w:num>
  <w:num w:numId="7">
    <w:abstractNumId w:val="5"/>
    <w:lvlOverride w:ilvl="0">
      <w:startOverride w:val="1"/>
    </w:lvlOverride>
  </w:num>
  <w:num w:numId="8">
    <w:abstractNumId w:val="15"/>
  </w:num>
  <w:num w:numId="9">
    <w:abstractNumId w:val="19"/>
    <w:lvlOverride w:ilvl="0">
      <w:startOverride w:val="1"/>
    </w:lvlOverride>
  </w:num>
  <w:num w:numId="10">
    <w:abstractNumId w:val="6"/>
  </w:num>
  <w:num w:numId="11">
    <w:abstractNumId w:val="9"/>
    <w:lvlOverride w:ilvl="0">
      <w:startOverride w:val="1"/>
    </w:lvlOverride>
  </w:num>
  <w:num w:numId="12">
    <w:abstractNumId w:val="12"/>
  </w:num>
  <w:num w:numId="13">
    <w:abstractNumId w:val="16"/>
    <w:lvlOverride w:ilvl="0">
      <w:startOverride w:val="1"/>
    </w:lvlOverride>
  </w:num>
  <w:num w:numId="14">
    <w:abstractNumId w:val="4"/>
  </w:num>
  <w:num w:numId="15">
    <w:abstractNumId w:val="4"/>
    <w:lvlOverride w:ilvl="2">
      <w:startOverride w:val="1"/>
    </w:lvlOverride>
  </w:num>
  <w:num w:numId="16">
    <w:abstractNumId w:val="4"/>
    <w:lvlOverride w:ilvl="2">
      <w:startOverride w:val="1"/>
    </w:lvlOverride>
  </w:num>
  <w:num w:numId="17">
    <w:abstractNumId w:val="10"/>
    <w:lvlOverride w:ilvl="0">
      <w:startOverride w:val="1"/>
    </w:lvlOverride>
  </w:num>
  <w:num w:numId="18">
    <w:abstractNumId w:val="18"/>
  </w:num>
  <w:num w:numId="19">
    <w:abstractNumId w:val="8"/>
  </w:num>
  <w:num w:numId="20">
    <w:abstractNumId w:val="20"/>
    <w:lvlOverride w:ilvl="0">
      <w:startOverride w:val="1"/>
    </w:lvlOverride>
  </w:num>
  <w:num w:numId="21">
    <w:abstractNumId w:val="14"/>
  </w:num>
  <w:num w:numId="22">
    <w:abstractNumId w:val="11"/>
    <w:lvlOverride w:ilvl="0">
      <w:startOverride w:val="1"/>
    </w:lvlOverride>
  </w:num>
  <w:num w:numId="23">
    <w:abstractNumId w:val="3"/>
    <w:lvlOverride w:ilvl="0">
      <w:startOverride w:val="4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C7"/>
    <w:rsid w:val="000450C8"/>
    <w:rsid w:val="00074AD8"/>
    <w:rsid w:val="0008137B"/>
    <w:rsid w:val="00093238"/>
    <w:rsid w:val="001E06DE"/>
    <w:rsid w:val="001E10A9"/>
    <w:rsid w:val="001F7DB9"/>
    <w:rsid w:val="0021087B"/>
    <w:rsid w:val="00241743"/>
    <w:rsid w:val="002870CD"/>
    <w:rsid w:val="004303E8"/>
    <w:rsid w:val="004C1F58"/>
    <w:rsid w:val="005D3060"/>
    <w:rsid w:val="005F19C7"/>
    <w:rsid w:val="00624527"/>
    <w:rsid w:val="00626F48"/>
    <w:rsid w:val="006622D3"/>
    <w:rsid w:val="006A3A67"/>
    <w:rsid w:val="006E387A"/>
    <w:rsid w:val="007A203A"/>
    <w:rsid w:val="008C2AFB"/>
    <w:rsid w:val="00A32515"/>
    <w:rsid w:val="00AD536B"/>
    <w:rsid w:val="00B428E1"/>
    <w:rsid w:val="00BD5B30"/>
    <w:rsid w:val="00BE59BD"/>
    <w:rsid w:val="00DC20F9"/>
    <w:rsid w:val="00E351F8"/>
    <w:rsid w:val="00E44ED9"/>
    <w:rsid w:val="00F319A2"/>
    <w:rsid w:val="00FB0F44"/>
    <w:rsid w:val="00FD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064EC6"/>
  <w14:defaultImageDpi w14:val="300"/>
  <w15:docId w15:val="{28D4E8A0-3C4B-46FF-BDE0-78FD4D0A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19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F19C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paragraph" w:styleId="ListParagraph">
    <w:name w:val="List Paragraph"/>
    <w:basedOn w:val="Normal"/>
    <w:uiPriority w:val="34"/>
    <w:qFormat/>
    <w:rsid w:val="005F19C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F1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9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19C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9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9C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D53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450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672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Shasta Ritchie</dc:creator>
  <cp:keywords/>
  <dc:description/>
  <cp:lastModifiedBy>Cook-Ritchie, Robyn</cp:lastModifiedBy>
  <cp:revision>27</cp:revision>
  <dcterms:created xsi:type="dcterms:W3CDTF">2016-08-10T18:19:00Z</dcterms:created>
  <dcterms:modified xsi:type="dcterms:W3CDTF">2017-01-24T18:21:00Z</dcterms:modified>
</cp:coreProperties>
</file>